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8C24" w14:textId="77777777" w:rsidR="00B158E0" w:rsidRDefault="00B158E0" w:rsidP="005903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развития </w:t>
      </w:r>
    </w:p>
    <w:p w14:paraId="12988E4E" w14:textId="10263BC9" w:rsidR="00530954" w:rsidRDefault="00B158E0" w:rsidP="005903F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института клинической медицины</w:t>
      </w:r>
    </w:p>
    <w:p w14:paraId="25D04E89" w14:textId="77777777" w:rsidR="00B158E0" w:rsidRPr="005D7D73" w:rsidRDefault="00B158E0" w:rsidP="00590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FC0D5" w14:textId="3626DFCC" w:rsidR="00636275" w:rsidRDefault="00B158E0" w:rsidP="00636275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158E0">
        <w:rPr>
          <w:rFonts w:ascii="Times New Roman" w:hAnsi="Times New Roman" w:cs="Times New Roman"/>
          <w:sz w:val="28"/>
          <w:szCs w:val="28"/>
        </w:rPr>
        <w:t xml:space="preserve">Институт клинической медицины (ИКМ) ННГУ был создан приказом ректора № 530-ОД от 14.10.2022 года на основании решения Ученого совета ННГУ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58E0">
        <w:rPr>
          <w:rFonts w:ascii="Times New Roman" w:hAnsi="Times New Roman" w:cs="Times New Roman"/>
          <w:sz w:val="28"/>
          <w:szCs w:val="28"/>
        </w:rPr>
        <w:t>3.10.2022 (протокол № 10) с целью совершенствования медицинского образования</w:t>
      </w:r>
      <w:r w:rsidR="008C2601">
        <w:rPr>
          <w:rFonts w:ascii="Times New Roman" w:hAnsi="Times New Roman" w:cs="Times New Roman"/>
          <w:sz w:val="28"/>
          <w:szCs w:val="28"/>
        </w:rPr>
        <w:t>, в состав которого входят профильные кафедры, аккредитационно-симуляционный центр, университетская клиника.</w:t>
      </w:r>
      <w:r w:rsidRPr="00B158E0">
        <w:rPr>
          <w:rFonts w:ascii="Times New Roman" w:hAnsi="Times New Roman" w:cs="Times New Roman"/>
          <w:sz w:val="28"/>
          <w:szCs w:val="28"/>
        </w:rPr>
        <w:t xml:space="preserve"> Одной из основных задач, поставленных перед ИКМ</w:t>
      </w:r>
      <w:r>
        <w:rPr>
          <w:rFonts w:ascii="Times New Roman" w:hAnsi="Times New Roman" w:cs="Times New Roman"/>
          <w:sz w:val="28"/>
          <w:szCs w:val="28"/>
        </w:rPr>
        <w:t>, было создание системы непрерывного медицинского образования</w:t>
      </w:r>
      <w:r w:rsidR="00636275">
        <w:rPr>
          <w:rFonts w:ascii="Times New Roman" w:hAnsi="Times New Roman" w:cs="Times New Roman"/>
          <w:sz w:val="28"/>
          <w:szCs w:val="28"/>
        </w:rPr>
        <w:t xml:space="preserve"> (</w:t>
      </w:r>
      <w:r w:rsidR="00636275" w:rsidRPr="00636275">
        <w:rPr>
          <w:rFonts w:ascii="Times New Roman" w:hAnsi="Times New Roman" w:cs="Times New Roman"/>
          <w:sz w:val="28"/>
          <w:szCs w:val="28"/>
        </w:rPr>
        <w:t>от специалитета до постдипломного, включающего ординатуры, первичную переподготовку врачей, повышение квалификации</w:t>
      </w:r>
      <w:r w:rsidR="00636275">
        <w:rPr>
          <w:rFonts w:ascii="Times New Roman" w:hAnsi="Times New Roman" w:cs="Times New Roman"/>
          <w:sz w:val="28"/>
          <w:szCs w:val="28"/>
        </w:rPr>
        <w:t>)</w:t>
      </w:r>
      <w:r w:rsidR="00636275" w:rsidRPr="00636275">
        <w:rPr>
          <w:rFonts w:ascii="Times New Roman" w:hAnsi="Times New Roman" w:cs="Times New Roman"/>
          <w:sz w:val="28"/>
          <w:szCs w:val="28"/>
        </w:rPr>
        <w:t xml:space="preserve"> </w:t>
      </w:r>
      <w:r w:rsidR="00636275">
        <w:rPr>
          <w:rFonts w:ascii="Times New Roman" w:hAnsi="Times New Roman" w:cs="Times New Roman"/>
          <w:sz w:val="28"/>
          <w:szCs w:val="28"/>
        </w:rPr>
        <w:t xml:space="preserve">по укрупненной группе специальностей и направлений подготовки 31.00.00. «Клиническая медицина». </w:t>
      </w:r>
    </w:p>
    <w:p w14:paraId="4CF713BA" w14:textId="0B1613B8" w:rsidR="00530954" w:rsidRPr="00B158E0" w:rsidRDefault="00530954" w:rsidP="00636275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58E0">
        <w:rPr>
          <w:rFonts w:ascii="Times New Roman" w:hAnsi="Times New Roman" w:cs="Times New Roman"/>
          <w:b/>
          <w:bCs/>
          <w:sz w:val="28"/>
          <w:szCs w:val="28"/>
        </w:rPr>
        <w:t>Характеристика обучения по программам медицинского образовани</w:t>
      </w:r>
      <w:r w:rsidR="0063627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158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E46D91" w14:textId="77777777" w:rsidR="008C2601" w:rsidRDefault="00530954" w:rsidP="007E4781">
      <w:pPr>
        <w:tabs>
          <w:tab w:val="left" w:pos="1134"/>
        </w:tabs>
        <w:spacing w:after="0" w:line="360" w:lineRule="auto"/>
        <w:ind w:firstLine="510"/>
        <w:jc w:val="both"/>
      </w:pPr>
      <w:r w:rsidRPr="00B158E0">
        <w:rPr>
          <w:rFonts w:ascii="Times New Roman" w:hAnsi="Times New Roman" w:cs="Times New Roman"/>
          <w:sz w:val="28"/>
          <w:szCs w:val="28"/>
        </w:rPr>
        <w:t>В И</w:t>
      </w:r>
      <w:r w:rsidR="00636275">
        <w:rPr>
          <w:rFonts w:ascii="Times New Roman" w:hAnsi="Times New Roman" w:cs="Times New Roman"/>
          <w:sz w:val="28"/>
          <w:szCs w:val="28"/>
        </w:rPr>
        <w:t xml:space="preserve">КМ </w:t>
      </w:r>
      <w:r w:rsidRPr="00B158E0">
        <w:rPr>
          <w:rFonts w:ascii="Times New Roman" w:hAnsi="Times New Roman" w:cs="Times New Roman"/>
          <w:sz w:val="28"/>
          <w:szCs w:val="28"/>
        </w:rPr>
        <w:t>ННГУ в настоящее время реализуются следующие программы по клинической медицине:</w:t>
      </w:r>
      <w:r w:rsidR="007E4781">
        <w:rPr>
          <w:rFonts w:ascii="Times New Roman" w:hAnsi="Times New Roman" w:cs="Times New Roman"/>
          <w:sz w:val="28"/>
          <w:szCs w:val="28"/>
        </w:rPr>
        <w:t xml:space="preserve"> специалитет</w:t>
      </w:r>
      <w:r w:rsidRPr="00B158E0">
        <w:rPr>
          <w:rFonts w:ascii="Times New Roman" w:hAnsi="Times New Roman" w:cs="Times New Roman"/>
          <w:sz w:val="28"/>
          <w:szCs w:val="28"/>
        </w:rPr>
        <w:t xml:space="preserve"> «лечебное дело»</w:t>
      </w:r>
      <w:r w:rsidR="007E4781">
        <w:rPr>
          <w:rFonts w:ascii="Times New Roman" w:hAnsi="Times New Roman" w:cs="Times New Roman"/>
          <w:sz w:val="28"/>
          <w:szCs w:val="28"/>
        </w:rPr>
        <w:t>, «</w:t>
      </w:r>
      <w:r w:rsidRPr="00B158E0">
        <w:rPr>
          <w:rFonts w:ascii="Times New Roman" w:hAnsi="Times New Roman" w:cs="Times New Roman"/>
          <w:sz w:val="28"/>
          <w:szCs w:val="28"/>
        </w:rPr>
        <w:t>стоматология»</w:t>
      </w:r>
      <w:r w:rsidR="007E4781">
        <w:rPr>
          <w:rFonts w:ascii="Times New Roman" w:hAnsi="Times New Roman" w:cs="Times New Roman"/>
          <w:sz w:val="28"/>
          <w:szCs w:val="28"/>
        </w:rPr>
        <w:t>; о</w:t>
      </w:r>
      <w:r w:rsidRPr="00B158E0">
        <w:rPr>
          <w:rFonts w:ascii="Times New Roman" w:hAnsi="Times New Roman" w:cs="Times New Roman"/>
          <w:sz w:val="28"/>
          <w:szCs w:val="28"/>
        </w:rPr>
        <w:t>рдинатура «терапия»</w:t>
      </w:r>
      <w:r w:rsidR="007E4781">
        <w:rPr>
          <w:rFonts w:ascii="Times New Roman" w:hAnsi="Times New Roman" w:cs="Times New Roman"/>
          <w:sz w:val="28"/>
          <w:szCs w:val="28"/>
        </w:rPr>
        <w:t>, «кардиология», «ревматология», «стоматология терапевтическая»,</w:t>
      </w:r>
      <w:r w:rsidRPr="00B158E0">
        <w:rPr>
          <w:rFonts w:ascii="Times New Roman" w:hAnsi="Times New Roman" w:cs="Times New Roman"/>
          <w:sz w:val="28"/>
          <w:szCs w:val="28"/>
        </w:rPr>
        <w:t xml:space="preserve"> «ортодонтия»</w:t>
      </w:r>
      <w:r w:rsidR="007E4781">
        <w:rPr>
          <w:rFonts w:ascii="Times New Roman" w:hAnsi="Times New Roman" w:cs="Times New Roman"/>
          <w:sz w:val="28"/>
          <w:szCs w:val="28"/>
        </w:rPr>
        <w:t xml:space="preserve">, «стоматология ортопедическая», «анестезиология-реаниматология», аспирантура «внутренние болезни», а также немедицинское направление бакалавриата и магистратуры «адаптивная физическая культура». </w:t>
      </w:r>
      <w:r w:rsidRPr="00B158E0">
        <w:rPr>
          <w:rFonts w:ascii="Times New Roman" w:hAnsi="Times New Roman" w:cs="Times New Roman"/>
          <w:sz w:val="28"/>
          <w:szCs w:val="28"/>
        </w:rPr>
        <w:t>Численность обучающихся – 1</w:t>
      </w:r>
      <w:r w:rsidR="007E4781">
        <w:rPr>
          <w:rFonts w:ascii="Times New Roman" w:hAnsi="Times New Roman" w:cs="Times New Roman"/>
          <w:sz w:val="28"/>
          <w:szCs w:val="28"/>
        </w:rPr>
        <w:t xml:space="preserve">904 из 46 стран мира. </w:t>
      </w:r>
      <w:r w:rsidRPr="00B158E0">
        <w:rPr>
          <w:rFonts w:ascii="Times New Roman" w:hAnsi="Times New Roman" w:cs="Times New Roman"/>
          <w:sz w:val="28"/>
          <w:szCs w:val="28"/>
        </w:rPr>
        <w:t>В 202</w:t>
      </w:r>
      <w:r w:rsidR="007E4781">
        <w:rPr>
          <w:rFonts w:ascii="Times New Roman" w:hAnsi="Times New Roman" w:cs="Times New Roman"/>
          <w:sz w:val="28"/>
          <w:szCs w:val="28"/>
        </w:rPr>
        <w:t>4</w:t>
      </w:r>
      <w:r w:rsidR="00861628">
        <w:rPr>
          <w:rFonts w:ascii="Times New Roman" w:hAnsi="Times New Roman" w:cs="Times New Roman"/>
          <w:sz w:val="28"/>
          <w:szCs w:val="28"/>
        </w:rPr>
        <w:t>/2</w:t>
      </w:r>
      <w:r w:rsidR="007E4781">
        <w:rPr>
          <w:rFonts w:ascii="Times New Roman" w:hAnsi="Times New Roman" w:cs="Times New Roman"/>
          <w:sz w:val="28"/>
          <w:szCs w:val="28"/>
        </w:rPr>
        <w:t>5</w:t>
      </w:r>
      <w:r w:rsidR="00861628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B158E0">
        <w:rPr>
          <w:rFonts w:ascii="Times New Roman" w:hAnsi="Times New Roman" w:cs="Times New Roman"/>
          <w:sz w:val="28"/>
          <w:szCs w:val="28"/>
        </w:rPr>
        <w:t xml:space="preserve"> году планируется осуществить новый прием на образовательные программы ординатуры: «</w:t>
      </w:r>
      <w:r w:rsidR="007E4781">
        <w:rPr>
          <w:rFonts w:ascii="Times New Roman" w:hAnsi="Times New Roman" w:cs="Times New Roman"/>
          <w:sz w:val="28"/>
          <w:szCs w:val="28"/>
        </w:rPr>
        <w:t>физическая и реабилитационная медицина</w:t>
      </w:r>
      <w:r w:rsidRPr="00B158E0">
        <w:rPr>
          <w:rFonts w:ascii="Times New Roman" w:hAnsi="Times New Roman" w:cs="Times New Roman"/>
          <w:sz w:val="28"/>
          <w:szCs w:val="28"/>
        </w:rPr>
        <w:t>», «</w:t>
      </w:r>
      <w:r w:rsidR="007E4781">
        <w:rPr>
          <w:rFonts w:ascii="Times New Roman" w:hAnsi="Times New Roman" w:cs="Times New Roman"/>
          <w:sz w:val="28"/>
          <w:szCs w:val="28"/>
        </w:rPr>
        <w:t>дерматовенерология</w:t>
      </w:r>
      <w:r w:rsidRPr="00B158E0">
        <w:rPr>
          <w:rFonts w:ascii="Times New Roman" w:hAnsi="Times New Roman" w:cs="Times New Roman"/>
          <w:sz w:val="28"/>
          <w:szCs w:val="28"/>
        </w:rPr>
        <w:t>»,</w:t>
      </w:r>
      <w:r w:rsidR="007E4781">
        <w:rPr>
          <w:rFonts w:ascii="Times New Roman" w:hAnsi="Times New Roman" w:cs="Times New Roman"/>
          <w:sz w:val="28"/>
          <w:szCs w:val="28"/>
        </w:rPr>
        <w:t xml:space="preserve"> </w:t>
      </w:r>
      <w:r w:rsidRPr="00B158E0">
        <w:rPr>
          <w:rFonts w:ascii="Times New Roman" w:hAnsi="Times New Roman" w:cs="Times New Roman"/>
          <w:sz w:val="28"/>
          <w:szCs w:val="28"/>
        </w:rPr>
        <w:t>«</w:t>
      </w:r>
      <w:r w:rsidR="007E4781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Pr="00B158E0">
        <w:rPr>
          <w:rFonts w:ascii="Times New Roman" w:hAnsi="Times New Roman" w:cs="Times New Roman"/>
          <w:sz w:val="28"/>
          <w:szCs w:val="28"/>
        </w:rPr>
        <w:t xml:space="preserve">», «стоматология </w:t>
      </w:r>
      <w:r w:rsidR="007E4781">
        <w:rPr>
          <w:rFonts w:ascii="Times New Roman" w:hAnsi="Times New Roman" w:cs="Times New Roman"/>
          <w:sz w:val="28"/>
          <w:szCs w:val="28"/>
        </w:rPr>
        <w:t>хирурги</w:t>
      </w:r>
      <w:r w:rsidRPr="00B158E0">
        <w:rPr>
          <w:rFonts w:ascii="Times New Roman" w:hAnsi="Times New Roman" w:cs="Times New Roman"/>
          <w:sz w:val="28"/>
          <w:szCs w:val="28"/>
        </w:rPr>
        <w:t xml:space="preserve">ческая», </w:t>
      </w:r>
      <w:r w:rsidR="00636275">
        <w:rPr>
          <w:rFonts w:ascii="Times New Roman" w:hAnsi="Times New Roman" w:cs="Times New Roman"/>
          <w:sz w:val="28"/>
          <w:szCs w:val="28"/>
        </w:rPr>
        <w:t>«физическая и реабилитационная медицина»,</w:t>
      </w:r>
      <w:r w:rsidR="007E4781">
        <w:rPr>
          <w:rFonts w:ascii="Times New Roman" w:hAnsi="Times New Roman" w:cs="Times New Roman"/>
          <w:sz w:val="28"/>
          <w:szCs w:val="28"/>
        </w:rPr>
        <w:t xml:space="preserve"> «наркология и психиатрия», </w:t>
      </w:r>
      <w:r w:rsidRPr="00B158E0">
        <w:rPr>
          <w:rFonts w:ascii="Times New Roman" w:hAnsi="Times New Roman" w:cs="Times New Roman"/>
          <w:sz w:val="28"/>
          <w:szCs w:val="28"/>
        </w:rPr>
        <w:t>а также на цикл</w:t>
      </w:r>
      <w:r w:rsidR="007E4781">
        <w:rPr>
          <w:rFonts w:ascii="Times New Roman" w:hAnsi="Times New Roman" w:cs="Times New Roman"/>
          <w:sz w:val="28"/>
          <w:szCs w:val="28"/>
        </w:rPr>
        <w:t>ы</w:t>
      </w:r>
      <w:r w:rsidRPr="00B158E0">
        <w:rPr>
          <w:rFonts w:ascii="Times New Roman" w:hAnsi="Times New Roman" w:cs="Times New Roman"/>
          <w:sz w:val="28"/>
          <w:szCs w:val="28"/>
        </w:rPr>
        <w:t xml:space="preserve"> повышения квалификации «функциональная диагностика» (72 ч.)</w:t>
      </w:r>
      <w:r w:rsidR="007E4781">
        <w:rPr>
          <w:rFonts w:ascii="Times New Roman" w:hAnsi="Times New Roman" w:cs="Times New Roman"/>
          <w:sz w:val="28"/>
          <w:szCs w:val="28"/>
        </w:rPr>
        <w:t>, «психиатрия» (72 ч.)</w:t>
      </w:r>
      <w:r w:rsidRPr="00B158E0">
        <w:rPr>
          <w:rFonts w:ascii="Times New Roman" w:hAnsi="Times New Roman" w:cs="Times New Roman"/>
          <w:sz w:val="28"/>
          <w:szCs w:val="28"/>
        </w:rPr>
        <w:t>. В 202</w:t>
      </w:r>
      <w:r w:rsidR="007E4781">
        <w:rPr>
          <w:rFonts w:ascii="Times New Roman" w:hAnsi="Times New Roman" w:cs="Times New Roman"/>
          <w:sz w:val="28"/>
          <w:szCs w:val="28"/>
        </w:rPr>
        <w:t>5</w:t>
      </w:r>
      <w:r w:rsidR="00861628">
        <w:rPr>
          <w:rFonts w:ascii="Times New Roman" w:hAnsi="Times New Roman" w:cs="Times New Roman"/>
          <w:sz w:val="28"/>
          <w:szCs w:val="28"/>
        </w:rPr>
        <w:t>/2</w:t>
      </w:r>
      <w:r w:rsidR="007E4781">
        <w:rPr>
          <w:rFonts w:ascii="Times New Roman" w:hAnsi="Times New Roman" w:cs="Times New Roman"/>
          <w:sz w:val="28"/>
          <w:szCs w:val="28"/>
        </w:rPr>
        <w:t>6</w:t>
      </w:r>
      <w:r w:rsidR="00861628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B158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4781">
        <w:rPr>
          <w:rFonts w:ascii="Times New Roman" w:hAnsi="Times New Roman" w:cs="Times New Roman"/>
          <w:sz w:val="28"/>
          <w:szCs w:val="28"/>
        </w:rPr>
        <w:t>развитие направлений ординатуры планируется продолжить</w:t>
      </w:r>
      <w:r w:rsidR="00A16D49">
        <w:rPr>
          <w:rFonts w:ascii="Times New Roman" w:hAnsi="Times New Roman" w:cs="Times New Roman"/>
          <w:sz w:val="28"/>
          <w:szCs w:val="28"/>
        </w:rPr>
        <w:t>,</w:t>
      </w:r>
      <w:r w:rsidR="007E4781">
        <w:rPr>
          <w:rFonts w:ascii="Times New Roman" w:hAnsi="Times New Roman" w:cs="Times New Roman"/>
          <w:sz w:val="28"/>
          <w:szCs w:val="28"/>
        </w:rPr>
        <w:t xml:space="preserve"> исходя из потребностей региона в узкопрофильных специалистах</w:t>
      </w:r>
      <w:r w:rsidR="00A16D49">
        <w:rPr>
          <w:rFonts w:ascii="Times New Roman" w:hAnsi="Times New Roman" w:cs="Times New Roman"/>
          <w:sz w:val="28"/>
          <w:szCs w:val="28"/>
        </w:rPr>
        <w:t>.</w:t>
      </w:r>
      <w:r w:rsidR="00EE35C7" w:rsidRPr="00EE35C7">
        <w:t xml:space="preserve"> </w:t>
      </w:r>
    </w:p>
    <w:p w14:paraId="0FBFE639" w14:textId="4835ECCE" w:rsidR="00530954" w:rsidRPr="00B158E0" w:rsidRDefault="008C2601" w:rsidP="007E4781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Стратегической задачей является обучение специалистов по направлению «лечебное дело» на бюджетной основе. В</w:t>
      </w:r>
      <w:r w:rsidR="00EE35C7" w:rsidRPr="00EE35C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13.10.2022 №1681 «О целевом обучении по образовательным программам среднего профессионального и высшего образования» </w:t>
      </w:r>
      <w:r w:rsidR="00EE35C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E35C7" w:rsidRPr="00EE35C7">
        <w:rPr>
          <w:rFonts w:ascii="Times New Roman" w:hAnsi="Times New Roman" w:cs="Times New Roman"/>
          <w:sz w:val="28"/>
          <w:szCs w:val="28"/>
        </w:rPr>
        <w:t>целев</w:t>
      </w:r>
      <w:r w:rsidR="00EE35C7">
        <w:rPr>
          <w:rFonts w:ascii="Times New Roman" w:hAnsi="Times New Roman" w:cs="Times New Roman"/>
          <w:sz w:val="28"/>
          <w:szCs w:val="28"/>
        </w:rPr>
        <w:t>ое обучение</w:t>
      </w:r>
      <w:r w:rsidR="00EE35C7" w:rsidRPr="00EE35C7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EE35C7">
        <w:rPr>
          <w:rFonts w:ascii="Times New Roman" w:hAnsi="Times New Roman" w:cs="Times New Roman"/>
          <w:sz w:val="28"/>
          <w:szCs w:val="28"/>
        </w:rPr>
        <w:t>л</w:t>
      </w:r>
      <w:r w:rsidR="00EE35C7" w:rsidRPr="00EE35C7">
        <w:rPr>
          <w:rFonts w:ascii="Times New Roman" w:hAnsi="Times New Roman" w:cs="Times New Roman"/>
          <w:sz w:val="28"/>
          <w:szCs w:val="28"/>
        </w:rPr>
        <w:t>ечебное дело», а также ординаторов по специальностям «</w:t>
      </w:r>
      <w:r w:rsidR="00EE35C7">
        <w:rPr>
          <w:rFonts w:ascii="Times New Roman" w:hAnsi="Times New Roman" w:cs="Times New Roman"/>
          <w:sz w:val="28"/>
          <w:szCs w:val="28"/>
        </w:rPr>
        <w:t>т</w:t>
      </w:r>
      <w:r w:rsidR="00EE35C7" w:rsidRPr="00EE35C7">
        <w:rPr>
          <w:rFonts w:ascii="Times New Roman" w:hAnsi="Times New Roman" w:cs="Times New Roman"/>
          <w:sz w:val="28"/>
          <w:szCs w:val="28"/>
        </w:rPr>
        <w:t>ерапия», «</w:t>
      </w:r>
      <w:r w:rsidR="00EE35C7">
        <w:rPr>
          <w:rFonts w:ascii="Times New Roman" w:hAnsi="Times New Roman" w:cs="Times New Roman"/>
          <w:sz w:val="28"/>
          <w:szCs w:val="28"/>
        </w:rPr>
        <w:t>к</w:t>
      </w:r>
      <w:r w:rsidR="00EE35C7" w:rsidRPr="00EE35C7">
        <w:rPr>
          <w:rFonts w:ascii="Times New Roman" w:hAnsi="Times New Roman" w:cs="Times New Roman"/>
          <w:sz w:val="28"/>
          <w:szCs w:val="28"/>
        </w:rPr>
        <w:t>ардиология», «</w:t>
      </w:r>
      <w:r w:rsidR="00EE35C7">
        <w:rPr>
          <w:rFonts w:ascii="Times New Roman" w:hAnsi="Times New Roman" w:cs="Times New Roman"/>
          <w:sz w:val="28"/>
          <w:szCs w:val="28"/>
        </w:rPr>
        <w:t>р</w:t>
      </w:r>
      <w:r w:rsidR="00EE35C7" w:rsidRPr="00EE35C7">
        <w:rPr>
          <w:rFonts w:ascii="Times New Roman" w:hAnsi="Times New Roman" w:cs="Times New Roman"/>
          <w:sz w:val="28"/>
          <w:szCs w:val="28"/>
        </w:rPr>
        <w:t>евматология», «</w:t>
      </w:r>
      <w:r w:rsidR="00EE35C7">
        <w:rPr>
          <w:rFonts w:ascii="Times New Roman" w:hAnsi="Times New Roman" w:cs="Times New Roman"/>
          <w:sz w:val="28"/>
          <w:szCs w:val="28"/>
        </w:rPr>
        <w:t>а</w:t>
      </w:r>
      <w:r w:rsidR="00EE35C7" w:rsidRPr="00EE35C7">
        <w:rPr>
          <w:rFonts w:ascii="Times New Roman" w:hAnsi="Times New Roman" w:cs="Times New Roman"/>
          <w:sz w:val="28"/>
          <w:szCs w:val="28"/>
        </w:rPr>
        <w:t>нестезиология-</w:t>
      </w:r>
      <w:r w:rsidR="00EE35C7">
        <w:rPr>
          <w:rFonts w:ascii="Times New Roman" w:hAnsi="Times New Roman" w:cs="Times New Roman"/>
          <w:sz w:val="28"/>
          <w:szCs w:val="28"/>
        </w:rPr>
        <w:t>р</w:t>
      </w:r>
      <w:r w:rsidR="00EE35C7" w:rsidRPr="00EE35C7">
        <w:rPr>
          <w:rFonts w:ascii="Times New Roman" w:hAnsi="Times New Roman" w:cs="Times New Roman"/>
          <w:sz w:val="28"/>
          <w:szCs w:val="28"/>
        </w:rPr>
        <w:t>еаниматология».</w:t>
      </w:r>
    </w:p>
    <w:p w14:paraId="5D1A5D3F" w14:textId="77777777" w:rsidR="00861628" w:rsidRDefault="00861628" w:rsidP="00B158E0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61628">
        <w:rPr>
          <w:rFonts w:ascii="Times New Roman" w:hAnsi="Times New Roman" w:cs="Times New Roman"/>
          <w:sz w:val="28"/>
          <w:szCs w:val="28"/>
        </w:rPr>
        <w:t>Существенное увеличение студентов, количества образовательных программ ординатуры и профессиональной подготовки, повышения квалификации врачей приведет к увеличению потребности института в высококвалифицированных кадрах с медицинским образованием, опытом работы в медицинских учреждениях, ученой степенью кандидата или доктора медицинских наук более чем в два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C0CD3" w14:textId="79CFCAD9" w:rsidR="00530954" w:rsidRDefault="00861628" w:rsidP="00861628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иностранных студентов требует внимательного обучения по англоязычным программам. </w:t>
      </w:r>
      <w:r w:rsidR="00706923">
        <w:rPr>
          <w:rFonts w:ascii="Times New Roman" w:hAnsi="Times New Roman" w:cs="Times New Roman"/>
          <w:sz w:val="28"/>
          <w:szCs w:val="28"/>
        </w:rPr>
        <w:t>Планируется постоянный п</w:t>
      </w:r>
      <w:r w:rsidR="00530954" w:rsidRPr="00B158E0">
        <w:rPr>
          <w:rFonts w:ascii="Times New Roman" w:hAnsi="Times New Roman" w:cs="Times New Roman"/>
          <w:sz w:val="28"/>
          <w:szCs w:val="28"/>
        </w:rPr>
        <w:t xml:space="preserve">ересмотр учебных планов в сторону увеличения специальных медицинских дисциплин, преподаваемых квалифицированными специалистами, </w:t>
      </w:r>
      <w:r w:rsidR="00706923">
        <w:rPr>
          <w:rFonts w:ascii="Times New Roman" w:hAnsi="Times New Roman" w:cs="Times New Roman"/>
          <w:sz w:val="28"/>
          <w:szCs w:val="28"/>
        </w:rPr>
        <w:t xml:space="preserve">что </w:t>
      </w:r>
      <w:r w:rsidR="00530954" w:rsidRPr="00B158E0">
        <w:rPr>
          <w:rFonts w:ascii="Times New Roman" w:hAnsi="Times New Roman" w:cs="Times New Roman"/>
          <w:sz w:val="28"/>
          <w:szCs w:val="28"/>
        </w:rPr>
        <w:t>будет способствовать повышению качества подготовки медиков</w:t>
      </w:r>
      <w:r w:rsidR="00706923">
        <w:rPr>
          <w:rFonts w:ascii="Times New Roman" w:hAnsi="Times New Roman" w:cs="Times New Roman"/>
          <w:sz w:val="28"/>
          <w:szCs w:val="28"/>
        </w:rPr>
        <w:t>, а также увеличение количества часов иностранного (русского) языка.</w:t>
      </w:r>
      <w:r w:rsidR="00F62EB9" w:rsidRPr="00F62EB9">
        <w:t xml:space="preserve"> </w:t>
      </w:r>
      <w:r w:rsidR="00F62EB9">
        <w:rPr>
          <w:rFonts w:ascii="Times New Roman" w:hAnsi="Times New Roman" w:cs="Times New Roman"/>
          <w:sz w:val="28"/>
          <w:szCs w:val="28"/>
        </w:rPr>
        <w:t xml:space="preserve">Планируется продолжить организацию </w:t>
      </w:r>
      <w:r w:rsidR="00F62EB9" w:rsidRPr="00F62EB9">
        <w:rPr>
          <w:rFonts w:ascii="Times New Roman" w:hAnsi="Times New Roman" w:cs="Times New Roman"/>
          <w:sz w:val="28"/>
          <w:szCs w:val="28"/>
        </w:rPr>
        <w:t>работ</w:t>
      </w:r>
      <w:r w:rsidR="00F62EB9">
        <w:rPr>
          <w:rFonts w:ascii="Times New Roman" w:hAnsi="Times New Roman" w:cs="Times New Roman"/>
          <w:sz w:val="28"/>
          <w:szCs w:val="28"/>
        </w:rPr>
        <w:t>ы</w:t>
      </w:r>
      <w:r w:rsidR="00F62EB9" w:rsidRPr="00F62EB9">
        <w:rPr>
          <w:rFonts w:ascii="Times New Roman" w:hAnsi="Times New Roman" w:cs="Times New Roman"/>
          <w:sz w:val="28"/>
          <w:szCs w:val="28"/>
        </w:rPr>
        <w:t xml:space="preserve"> с иностранными студентами и реализацию мероприятий воспитательного и патриотического характера, обеспечение дисциплины студентов и их мотивации к получению знаний.</w:t>
      </w:r>
      <w:r w:rsidR="00A16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5CF95" w14:textId="3C7B634B" w:rsidR="00A16D49" w:rsidRDefault="00A16D49" w:rsidP="00861628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станет утверждение разрабатываемых в настоящее время документов по международной аккредитации направлений специалитета.</w:t>
      </w:r>
    </w:p>
    <w:p w14:paraId="369BAC1F" w14:textId="280F0A35" w:rsidR="00530954" w:rsidRPr="00B158E0" w:rsidRDefault="00530954" w:rsidP="00706923">
      <w:pPr>
        <w:pStyle w:val="a3"/>
        <w:tabs>
          <w:tab w:val="left" w:pos="1134"/>
        </w:tabs>
        <w:spacing w:after="0" w:line="360" w:lineRule="auto"/>
        <w:ind w:left="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8E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подразделений</w:t>
      </w:r>
      <w:r w:rsidR="00706923">
        <w:rPr>
          <w:rFonts w:ascii="Times New Roman" w:hAnsi="Times New Roman" w:cs="Times New Roman"/>
          <w:b/>
          <w:bCs/>
          <w:sz w:val="28"/>
          <w:szCs w:val="28"/>
        </w:rPr>
        <w:t xml:space="preserve"> ИКМ.</w:t>
      </w:r>
      <w:r w:rsidRPr="00B15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2D3724" w14:textId="41B92C6E" w:rsidR="00706923" w:rsidRDefault="00706923" w:rsidP="00706923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начали функционировать следующие кафедры ИКМ: </w:t>
      </w:r>
      <w:r w:rsidRPr="00706923">
        <w:rPr>
          <w:rFonts w:ascii="Times New Roman" w:hAnsi="Times New Roman" w:cs="Times New Roman"/>
          <w:sz w:val="28"/>
          <w:szCs w:val="28"/>
        </w:rPr>
        <w:t>внутренних болезней, хирургических болезней, к</w:t>
      </w:r>
      <w:r>
        <w:rPr>
          <w:rFonts w:ascii="Times New Roman" w:hAnsi="Times New Roman" w:cs="Times New Roman"/>
          <w:sz w:val="28"/>
          <w:szCs w:val="28"/>
        </w:rPr>
        <w:t xml:space="preserve">линической </w:t>
      </w:r>
      <w:r w:rsidRPr="00706923">
        <w:rPr>
          <w:rFonts w:ascii="Times New Roman" w:hAnsi="Times New Roman" w:cs="Times New Roman"/>
          <w:sz w:val="28"/>
          <w:szCs w:val="28"/>
        </w:rPr>
        <w:t>стоматологии,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23">
        <w:rPr>
          <w:rFonts w:ascii="Times New Roman" w:hAnsi="Times New Roman" w:cs="Times New Roman"/>
          <w:sz w:val="28"/>
          <w:szCs w:val="28"/>
        </w:rPr>
        <w:t>многопрофильной клинической подготовки</w:t>
      </w:r>
      <w:r>
        <w:rPr>
          <w:rFonts w:ascii="Times New Roman" w:hAnsi="Times New Roman" w:cs="Times New Roman"/>
          <w:sz w:val="28"/>
          <w:szCs w:val="28"/>
        </w:rPr>
        <w:t>, адаптивной физической культуры</w:t>
      </w:r>
      <w:r w:rsidR="00E2473C">
        <w:rPr>
          <w:rFonts w:ascii="Times New Roman" w:hAnsi="Times New Roman" w:cs="Times New Roman"/>
          <w:sz w:val="28"/>
          <w:szCs w:val="28"/>
        </w:rPr>
        <w:t>, медицинской реабилитации и неврологии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задачами кафедр ИКМ являются:</w:t>
      </w:r>
      <w:r w:rsidR="00530954" w:rsidRPr="00B158E0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учебно-методической, </w:t>
      </w:r>
      <w:r w:rsidR="00530954" w:rsidRPr="00B158E0">
        <w:rPr>
          <w:rFonts w:ascii="Times New Roman" w:hAnsi="Times New Roman" w:cs="Times New Roman"/>
          <w:sz w:val="28"/>
          <w:szCs w:val="28"/>
        </w:rPr>
        <w:lastRenderedPageBreak/>
        <w:t>научной, воспитательной работы с обучающимися; ведение лечебной работы в учреждениях, являющихся клиническими базами; проведение всех видов учебных занятий по дисциплинам, соответствующим специфике и структуре кафедры; организация и проведение научных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По мере увеличения количества штатных сотрудников, расширения программ подготовки планируется дальнейшее создание кафедр. </w:t>
      </w:r>
    </w:p>
    <w:p w14:paraId="25C3898C" w14:textId="77777777" w:rsidR="006C7F58" w:rsidRDefault="006C7F58" w:rsidP="00F62EB9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C7F58">
        <w:rPr>
          <w:rFonts w:ascii="Times New Roman" w:hAnsi="Times New Roman" w:cs="Times New Roman"/>
          <w:sz w:val="28"/>
          <w:szCs w:val="28"/>
        </w:rPr>
        <w:t xml:space="preserve">С 2022/23 учебного года выпуск ординаторов и, в последствии специалистов, требует проведения аккредитации. В рамках аккредитации обучающиеся должны подтвердить свою квалификацию в аккредитационно-симуляционном центре ИКМ, оснащенным необходимыми симуляторами в соответствии с компетенциями. Таким образом процедура аккредитации потребует дополнительных финансовых затрат и квалифицированного кадрового обеспечения. </w:t>
      </w:r>
    </w:p>
    <w:p w14:paraId="216FE9F1" w14:textId="77777777" w:rsidR="00E2473C" w:rsidRDefault="00530954" w:rsidP="00E2473C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06923">
        <w:rPr>
          <w:rFonts w:ascii="Times New Roman" w:hAnsi="Times New Roman" w:cs="Times New Roman"/>
          <w:sz w:val="28"/>
          <w:szCs w:val="28"/>
        </w:rPr>
        <w:t xml:space="preserve">Университетская клиника </w:t>
      </w:r>
      <w:r w:rsidR="00706923">
        <w:rPr>
          <w:rFonts w:ascii="Times New Roman" w:hAnsi="Times New Roman" w:cs="Times New Roman"/>
          <w:sz w:val="28"/>
          <w:szCs w:val="28"/>
        </w:rPr>
        <w:t xml:space="preserve">ИКМ </w:t>
      </w:r>
      <w:r w:rsidRPr="00B158E0">
        <w:rPr>
          <w:rFonts w:ascii="Times New Roman" w:hAnsi="Times New Roman" w:cs="Times New Roman"/>
          <w:sz w:val="28"/>
          <w:szCs w:val="28"/>
        </w:rPr>
        <w:t xml:space="preserve">ставит своей задачей лечение больных и создание базы для практической подготовки студентов, получающих медицинское образование. </w:t>
      </w:r>
      <w:r w:rsidR="00706923">
        <w:rPr>
          <w:rFonts w:ascii="Times New Roman" w:hAnsi="Times New Roman" w:cs="Times New Roman"/>
          <w:sz w:val="28"/>
          <w:szCs w:val="28"/>
        </w:rPr>
        <w:t xml:space="preserve">В марте 2023 года начало работу стоматологическое отделение. Планируется расширить охват обслуживаемого населения, открыть </w:t>
      </w:r>
      <w:r w:rsidR="00E2473C">
        <w:rPr>
          <w:rFonts w:ascii="Times New Roman" w:hAnsi="Times New Roman" w:cs="Times New Roman"/>
          <w:sz w:val="28"/>
          <w:szCs w:val="28"/>
        </w:rPr>
        <w:t xml:space="preserve">внебюджетный прием, </w:t>
      </w:r>
      <w:r w:rsidR="00706923">
        <w:rPr>
          <w:rFonts w:ascii="Times New Roman" w:hAnsi="Times New Roman" w:cs="Times New Roman"/>
          <w:sz w:val="28"/>
          <w:szCs w:val="28"/>
        </w:rPr>
        <w:t xml:space="preserve">терапевтическое отделение. </w:t>
      </w:r>
    </w:p>
    <w:p w14:paraId="73FCD825" w14:textId="3DE1FB3B" w:rsidR="00F62EB9" w:rsidRDefault="00530954" w:rsidP="00E2473C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158E0">
        <w:rPr>
          <w:rFonts w:ascii="Times New Roman" w:hAnsi="Times New Roman" w:cs="Times New Roman"/>
          <w:sz w:val="28"/>
          <w:szCs w:val="28"/>
        </w:rPr>
        <w:t>Молекулярно-генетическая лаборатория, входящая в состав Университетской клиники</w:t>
      </w:r>
      <w:r w:rsidR="00DD4309">
        <w:rPr>
          <w:rFonts w:ascii="Times New Roman" w:hAnsi="Times New Roman" w:cs="Times New Roman"/>
          <w:sz w:val="28"/>
          <w:szCs w:val="28"/>
        </w:rPr>
        <w:t>,</w:t>
      </w:r>
      <w:r w:rsidRPr="00B158E0">
        <w:rPr>
          <w:rFonts w:ascii="Times New Roman" w:hAnsi="Times New Roman" w:cs="Times New Roman"/>
          <w:sz w:val="28"/>
          <w:szCs w:val="28"/>
        </w:rPr>
        <w:t xml:space="preserve"> направлена на реализацию научных проектов в области медицины, в частности, пров</w:t>
      </w:r>
      <w:r w:rsidR="00706923">
        <w:rPr>
          <w:rFonts w:ascii="Times New Roman" w:hAnsi="Times New Roman" w:cs="Times New Roman"/>
          <w:sz w:val="28"/>
          <w:szCs w:val="28"/>
        </w:rPr>
        <w:t>едение</w:t>
      </w:r>
      <w:r w:rsidRPr="00B158E0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706923">
        <w:rPr>
          <w:rFonts w:ascii="Times New Roman" w:hAnsi="Times New Roman" w:cs="Times New Roman"/>
          <w:sz w:val="28"/>
          <w:szCs w:val="28"/>
        </w:rPr>
        <w:t>х</w:t>
      </w:r>
      <w:r w:rsidRPr="00B158E0"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706923">
        <w:rPr>
          <w:rFonts w:ascii="Times New Roman" w:hAnsi="Times New Roman" w:cs="Times New Roman"/>
          <w:sz w:val="28"/>
          <w:szCs w:val="28"/>
        </w:rPr>
        <w:t>х</w:t>
      </w:r>
      <w:r w:rsidRPr="00B158E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706923">
        <w:rPr>
          <w:rFonts w:ascii="Times New Roman" w:hAnsi="Times New Roman" w:cs="Times New Roman"/>
          <w:sz w:val="28"/>
          <w:szCs w:val="28"/>
        </w:rPr>
        <w:t>й</w:t>
      </w:r>
      <w:r w:rsidRPr="00B158E0">
        <w:rPr>
          <w:rFonts w:ascii="Times New Roman" w:hAnsi="Times New Roman" w:cs="Times New Roman"/>
          <w:sz w:val="28"/>
          <w:szCs w:val="28"/>
        </w:rPr>
        <w:t xml:space="preserve"> новых медицинских изделий, препаратов и методик с последующей подготовкой документов и выдачей регистрационного удостоверения для клинических приборов, а также новых лекарственных средств и методов лечения. </w:t>
      </w:r>
    </w:p>
    <w:p w14:paraId="5404E8A7" w14:textId="72F4ADBA" w:rsidR="002A072C" w:rsidRDefault="002A072C" w:rsidP="00F62EB9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A072C">
        <w:rPr>
          <w:rFonts w:ascii="Times New Roman" w:hAnsi="Times New Roman" w:cs="Times New Roman"/>
          <w:sz w:val="28"/>
          <w:szCs w:val="28"/>
        </w:rPr>
        <w:t xml:space="preserve">Основное место проведения практических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по медицинским направлениям </w:t>
      </w:r>
      <w:r w:rsidRPr="002A072C">
        <w:rPr>
          <w:rFonts w:ascii="Times New Roman" w:hAnsi="Times New Roman" w:cs="Times New Roman"/>
          <w:sz w:val="28"/>
          <w:szCs w:val="28"/>
        </w:rPr>
        <w:t xml:space="preserve">– это клинические базы. Планируется продолжить заключение договоров с лечебными учреждениями города о </w:t>
      </w:r>
      <w:r w:rsidRPr="002A072C">
        <w:rPr>
          <w:rFonts w:ascii="Times New Roman" w:hAnsi="Times New Roman" w:cs="Times New Roman"/>
          <w:sz w:val="28"/>
          <w:szCs w:val="28"/>
        </w:rPr>
        <w:lastRenderedPageBreak/>
        <w:t>практической подготовке обучающихся</w:t>
      </w:r>
      <w:r w:rsidR="00DD4309">
        <w:rPr>
          <w:rFonts w:ascii="Times New Roman" w:hAnsi="Times New Roman" w:cs="Times New Roman"/>
          <w:sz w:val="28"/>
          <w:szCs w:val="28"/>
        </w:rPr>
        <w:t xml:space="preserve"> (в настоящее время заключено с </w:t>
      </w:r>
      <w:r w:rsidR="00E2473C">
        <w:rPr>
          <w:rFonts w:ascii="Times New Roman" w:hAnsi="Times New Roman" w:cs="Times New Roman"/>
          <w:sz w:val="28"/>
          <w:szCs w:val="28"/>
        </w:rPr>
        <w:t>6</w:t>
      </w:r>
      <w:r w:rsidR="00DD4309">
        <w:rPr>
          <w:rFonts w:ascii="Times New Roman" w:hAnsi="Times New Roman" w:cs="Times New Roman"/>
          <w:sz w:val="28"/>
          <w:szCs w:val="28"/>
        </w:rPr>
        <w:t>4 лечебными учреждениями Нижегородской области)</w:t>
      </w:r>
      <w:r w:rsidRPr="002A072C">
        <w:rPr>
          <w:rFonts w:ascii="Times New Roman" w:hAnsi="Times New Roman" w:cs="Times New Roman"/>
          <w:sz w:val="28"/>
          <w:szCs w:val="28"/>
        </w:rPr>
        <w:t>.</w:t>
      </w:r>
    </w:p>
    <w:p w14:paraId="3A3076D6" w14:textId="42EE2B12" w:rsidR="00530954" w:rsidRPr="00F62EB9" w:rsidRDefault="00530954" w:rsidP="00F62EB9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62EB9">
        <w:rPr>
          <w:rFonts w:ascii="Times New Roman" w:hAnsi="Times New Roman" w:cs="Times New Roman"/>
          <w:b/>
          <w:bCs/>
          <w:sz w:val="28"/>
          <w:szCs w:val="28"/>
        </w:rPr>
        <w:t xml:space="preserve">Кадровый состав </w:t>
      </w:r>
      <w:r w:rsidR="00F62EB9">
        <w:rPr>
          <w:rFonts w:ascii="Times New Roman" w:hAnsi="Times New Roman" w:cs="Times New Roman"/>
          <w:b/>
          <w:bCs/>
          <w:sz w:val="28"/>
          <w:szCs w:val="28"/>
        </w:rPr>
        <w:t>ИКМ</w:t>
      </w:r>
    </w:p>
    <w:p w14:paraId="0E3E03FC" w14:textId="357D99A2" w:rsidR="00F62EB9" w:rsidRPr="00B158E0" w:rsidRDefault="00530954" w:rsidP="00E2473C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158E0">
        <w:rPr>
          <w:rFonts w:ascii="Times New Roman" w:hAnsi="Times New Roman" w:cs="Times New Roman"/>
          <w:sz w:val="28"/>
          <w:szCs w:val="28"/>
        </w:rPr>
        <w:t>Кадровый состав в подразделениях, осуществляющих медицинское образование, постоянно растет за счет открытия новых образовательных программ и увеличения численности студентов. На 202</w:t>
      </w:r>
      <w:r w:rsidR="00E2473C">
        <w:rPr>
          <w:rFonts w:ascii="Times New Roman" w:hAnsi="Times New Roman" w:cs="Times New Roman"/>
          <w:sz w:val="28"/>
          <w:szCs w:val="28"/>
        </w:rPr>
        <w:t>3/24</w:t>
      </w:r>
      <w:r w:rsidRPr="00B158E0">
        <w:rPr>
          <w:rFonts w:ascii="Times New Roman" w:hAnsi="Times New Roman" w:cs="Times New Roman"/>
          <w:sz w:val="28"/>
          <w:szCs w:val="28"/>
        </w:rPr>
        <w:t xml:space="preserve"> учебный год привлечено к реализации образовательных программ медицинского профиля </w:t>
      </w:r>
      <w:r w:rsidR="00E2473C">
        <w:rPr>
          <w:rFonts w:ascii="Times New Roman" w:hAnsi="Times New Roman" w:cs="Times New Roman"/>
          <w:sz w:val="28"/>
          <w:szCs w:val="28"/>
        </w:rPr>
        <w:t>156</w:t>
      </w:r>
      <w:r w:rsidRPr="00B158E0">
        <w:rPr>
          <w:rFonts w:ascii="Times New Roman" w:hAnsi="Times New Roman" w:cs="Times New Roman"/>
          <w:sz w:val="28"/>
          <w:szCs w:val="28"/>
        </w:rPr>
        <w:t xml:space="preserve"> сотрудников с медицинским образованием/степенью кандидата и доктора медицинских наук</w:t>
      </w:r>
      <w:r w:rsidR="00E2473C">
        <w:rPr>
          <w:rFonts w:ascii="Times New Roman" w:hAnsi="Times New Roman" w:cs="Times New Roman"/>
          <w:sz w:val="28"/>
          <w:szCs w:val="28"/>
        </w:rPr>
        <w:t xml:space="preserve">, работающих как основные сотрудники, внешние совместители и по договору ГПХ. </w:t>
      </w:r>
      <w:r w:rsidR="00F62EB9">
        <w:rPr>
          <w:rFonts w:ascii="Times New Roman" w:hAnsi="Times New Roman" w:cs="Times New Roman"/>
          <w:sz w:val="28"/>
          <w:szCs w:val="28"/>
        </w:rPr>
        <w:t xml:space="preserve">Планируется продолжить пополнение кадрового состава, привлечение кандидатов и докторов медицинских наук преимущественно по основному месту работы. Следует отметить, что средний возраст основного ППС ИКМ составляет 39,1 лет. </w:t>
      </w:r>
    </w:p>
    <w:p w14:paraId="20EC9F6E" w14:textId="557183B2" w:rsidR="00F62EB9" w:rsidRDefault="00F62EB9" w:rsidP="00F62E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30954" w:rsidRPr="00F62EB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</w:t>
      </w:r>
      <w:r w:rsidR="00DD43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25D665" w14:textId="710E7403" w:rsidR="00530954" w:rsidRPr="00B158E0" w:rsidRDefault="00F62EB9" w:rsidP="00DD4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0954" w:rsidRPr="00B158E0">
        <w:rPr>
          <w:rFonts w:ascii="Times New Roman" w:hAnsi="Times New Roman" w:cs="Times New Roman"/>
          <w:sz w:val="28"/>
          <w:szCs w:val="28"/>
        </w:rPr>
        <w:t>Н</w:t>
      </w:r>
      <w:r w:rsidR="00DD4309">
        <w:rPr>
          <w:rFonts w:ascii="Times New Roman" w:hAnsi="Times New Roman" w:cs="Times New Roman"/>
          <w:sz w:val="28"/>
          <w:szCs w:val="28"/>
        </w:rPr>
        <w:t xml:space="preserve">есмотря на наличие разнопланового дорогостоящего медицинского оборудования, особенно стоматологического, прежде всего в Университетской клинике ИКМ, </w:t>
      </w:r>
      <w:r w:rsidR="00530954" w:rsidRPr="00B158E0">
        <w:rPr>
          <w:rFonts w:ascii="Times New Roman" w:hAnsi="Times New Roman" w:cs="Times New Roman"/>
          <w:sz w:val="28"/>
          <w:szCs w:val="28"/>
        </w:rPr>
        <w:t>следует отметить, что клинические дисциплины не в полной мере обеспечены образовательным оборудованием и материалами</w:t>
      </w:r>
      <w:r w:rsidR="005B73EC">
        <w:rPr>
          <w:rFonts w:ascii="Times New Roman" w:hAnsi="Times New Roman" w:cs="Times New Roman"/>
          <w:sz w:val="28"/>
          <w:szCs w:val="28"/>
        </w:rPr>
        <w:t xml:space="preserve">. Планируется по мере возможности продолжить материально-техническое обеспечение кафедр, аккредитационно-симуляционного центра и Университетской клиники ИКМ. </w:t>
      </w:r>
    </w:p>
    <w:p w14:paraId="58C1E763" w14:textId="5F1C22D7" w:rsidR="00530954" w:rsidRPr="00B158E0" w:rsidRDefault="00530954" w:rsidP="005B73EC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8E0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наука. </w:t>
      </w:r>
    </w:p>
    <w:p w14:paraId="782B2D7F" w14:textId="324016D8" w:rsidR="002A072C" w:rsidRDefault="00530954" w:rsidP="002A072C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8E0">
        <w:rPr>
          <w:rFonts w:ascii="Times New Roman" w:hAnsi="Times New Roman" w:cs="Times New Roman"/>
          <w:sz w:val="28"/>
          <w:szCs w:val="28"/>
        </w:rPr>
        <w:t>Одним из отличительных признаков медицинской науки является проведение исследований с привлечением пациентов или изучение возможностей новых методов диагностики и лечения. Сотрудники, осуществляющие учебный процесс, должны участвовать и в научных исследованиях с использованием наукоемкого оборудования как в ННГУ, так и в других организациях. Следует констатировать, что медицинская наука в И</w:t>
      </w:r>
      <w:r w:rsidR="005B73EC">
        <w:rPr>
          <w:rFonts w:ascii="Times New Roman" w:hAnsi="Times New Roman" w:cs="Times New Roman"/>
          <w:sz w:val="28"/>
          <w:szCs w:val="28"/>
        </w:rPr>
        <w:t>КМ</w:t>
      </w:r>
      <w:r w:rsidRPr="00B158E0">
        <w:rPr>
          <w:rFonts w:ascii="Times New Roman" w:hAnsi="Times New Roman" w:cs="Times New Roman"/>
          <w:sz w:val="28"/>
          <w:szCs w:val="28"/>
        </w:rPr>
        <w:t xml:space="preserve"> развивается недостаточно быстрыми темпами. </w:t>
      </w:r>
      <w:r w:rsidR="005B73EC">
        <w:rPr>
          <w:rFonts w:ascii="Times New Roman" w:hAnsi="Times New Roman" w:cs="Times New Roman"/>
          <w:sz w:val="28"/>
          <w:szCs w:val="28"/>
        </w:rPr>
        <w:t xml:space="preserve">Кардиология – это единственное полноценное научное направление, созданное в ИКМ. </w:t>
      </w:r>
      <w:r w:rsidR="005B73E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7608E" w:rsidRPr="00B158E0">
        <w:rPr>
          <w:rFonts w:ascii="Times New Roman" w:hAnsi="Times New Roman" w:cs="Times New Roman"/>
          <w:sz w:val="28"/>
          <w:szCs w:val="28"/>
        </w:rPr>
        <w:t>овместно</w:t>
      </w:r>
      <w:r w:rsidRPr="00B158E0">
        <w:rPr>
          <w:rFonts w:ascii="Times New Roman" w:hAnsi="Times New Roman" w:cs="Times New Roman"/>
          <w:sz w:val="28"/>
          <w:szCs w:val="28"/>
        </w:rPr>
        <w:t xml:space="preserve"> с молекулярно-генетической лабораторией Университетской клиники </w:t>
      </w:r>
      <w:r w:rsidR="00B30C8D">
        <w:rPr>
          <w:rFonts w:ascii="Times New Roman" w:hAnsi="Times New Roman" w:cs="Times New Roman"/>
          <w:sz w:val="28"/>
          <w:szCs w:val="28"/>
        </w:rPr>
        <w:t xml:space="preserve">в рамках программы Приоритет 2030 </w:t>
      </w:r>
      <w:r w:rsidR="00F7608E" w:rsidRPr="00B158E0">
        <w:rPr>
          <w:rFonts w:ascii="Times New Roman" w:hAnsi="Times New Roman" w:cs="Times New Roman"/>
          <w:sz w:val="28"/>
          <w:szCs w:val="28"/>
        </w:rPr>
        <w:t>ведет</w:t>
      </w:r>
      <w:r w:rsidR="00B30C8D">
        <w:rPr>
          <w:rFonts w:ascii="Times New Roman" w:hAnsi="Times New Roman" w:cs="Times New Roman"/>
          <w:sz w:val="28"/>
          <w:szCs w:val="28"/>
        </w:rPr>
        <w:t>ся</w:t>
      </w:r>
      <w:r w:rsidR="00F7608E" w:rsidRPr="00B158E0">
        <w:rPr>
          <w:rFonts w:ascii="Times New Roman" w:hAnsi="Times New Roman" w:cs="Times New Roman"/>
          <w:sz w:val="28"/>
          <w:szCs w:val="28"/>
        </w:rPr>
        <w:t xml:space="preserve"> научно-исследовательский проект </w:t>
      </w:r>
      <w:r w:rsidRPr="00B158E0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="00B30C8D">
        <w:rPr>
          <w:rFonts w:ascii="Times New Roman" w:hAnsi="Times New Roman" w:cs="Times New Roman"/>
          <w:sz w:val="28"/>
          <w:szCs w:val="28"/>
        </w:rPr>
        <w:t>раннего сосудистого старения</w:t>
      </w:r>
      <w:r w:rsidR="00DD4309">
        <w:rPr>
          <w:rFonts w:ascii="Times New Roman" w:hAnsi="Times New Roman" w:cs="Times New Roman"/>
          <w:sz w:val="28"/>
          <w:szCs w:val="28"/>
        </w:rPr>
        <w:t>, включая</w:t>
      </w:r>
      <w:r w:rsidR="00B30C8D">
        <w:rPr>
          <w:rFonts w:ascii="Times New Roman" w:hAnsi="Times New Roman" w:cs="Times New Roman"/>
          <w:sz w:val="28"/>
          <w:szCs w:val="28"/>
        </w:rPr>
        <w:t xml:space="preserve"> </w:t>
      </w:r>
      <w:r w:rsidRPr="00B158E0">
        <w:rPr>
          <w:rFonts w:ascii="Times New Roman" w:hAnsi="Times New Roman" w:cs="Times New Roman"/>
          <w:sz w:val="28"/>
          <w:szCs w:val="28"/>
        </w:rPr>
        <w:t>полиморфизм</w:t>
      </w:r>
      <w:r w:rsidR="00DD4309">
        <w:rPr>
          <w:rFonts w:ascii="Times New Roman" w:hAnsi="Times New Roman" w:cs="Times New Roman"/>
          <w:sz w:val="28"/>
          <w:szCs w:val="28"/>
        </w:rPr>
        <w:t>ы</w:t>
      </w:r>
      <w:r w:rsidRPr="00B158E0">
        <w:rPr>
          <w:rFonts w:ascii="Times New Roman" w:hAnsi="Times New Roman" w:cs="Times New Roman"/>
          <w:sz w:val="28"/>
          <w:szCs w:val="28"/>
        </w:rPr>
        <w:t xml:space="preserve"> генов и их экспресси</w:t>
      </w:r>
      <w:r w:rsidR="00DD4309">
        <w:rPr>
          <w:rFonts w:ascii="Times New Roman" w:hAnsi="Times New Roman" w:cs="Times New Roman"/>
          <w:sz w:val="28"/>
          <w:szCs w:val="28"/>
        </w:rPr>
        <w:t>ю</w:t>
      </w:r>
      <w:r w:rsidRPr="00B158E0">
        <w:rPr>
          <w:rFonts w:ascii="Times New Roman" w:hAnsi="Times New Roman" w:cs="Times New Roman"/>
          <w:sz w:val="28"/>
          <w:szCs w:val="28"/>
        </w:rPr>
        <w:t xml:space="preserve"> у больных с ранними формами атеросклероза </w:t>
      </w:r>
      <w:r w:rsidR="00F7608E" w:rsidRPr="00B15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(проект </w:t>
      </w:r>
      <w:r w:rsidRPr="00B158E0">
        <w:rPr>
          <w:rFonts w:ascii="Times New Roman" w:hAnsi="Times New Roman" w:cs="Times New Roman"/>
          <w:color w:val="000000" w:themeColor="text1"/>
          <w:sz w:val="28"/>
          <w:szCs w:val="28"/>
        </w:rPr>
        <w:t>№ Н-471-99</w:t>
      </w:r>
      <w:r w:rsidR="00F7608E" w:rsidRPr="00B158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руководством Григорьевой Н.Ю.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защищены 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кандидатские диссертации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ИКМ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Петровой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М.О. и Колосовой К.С.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кадрового потенциала работников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ИКМ 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кандидатских и 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докторск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диссертаци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 w:rsidR="00DD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>ланируется осуществлять научную работу в рамках Российской программы по развитию биогеронтологии и гериатрии. Планируется продолжить работу в международных регистрах «Анализ динамики Коморбидных заболеваний у пациентов, перенесших инфицирование SARS-CoV-2</w:t>
      </w:r>
      <w:r w:rsidR="00DD4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AКТИВ</w:t>
      </w:r>
      <w:r w:rsidR="00DD43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309">
        <w:rPr>
          <w:rFonts w:ascii="Times New Roman" w:hAnsi="Times New Roman" w:cs="Times New Roman"/>
          <w:color w:val="000000" w:themeColor="text1"/>
          <w:sz w:val="28"/>
          <w:szCs w:val="28"/>
        </w:rPr>
        <w:t>и «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Клинический регистр по изучению актуальной популяции терапевтических пациентов с выявленным мультифокальным атеросклерозом на территории Российской Федерации и стран Евразии – КАММА</w:t>
      </w:r>
      <w:r w:rsidR="00DD43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072C" w:rsidRPr="002A0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452F48" w14:textId="042CDE39" w:rsidR="00530954" w:rsidRDefault="002A072C" w:rsidP="002A072C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</w:t>
      </w:r>
      <w:r w:rsidR="00530954" w:rsidRPr="00B158E0">
        <w:rPr>
          <w:rFonts w:ascii="Times New Roman" w:hAnsi="Times New Roman" w:cs="Times New Roman"/>
          <w:sz w:val="28"/>
          <w:szCs w:val="28"/>
        </w:rPr>
        <w:t xml:space="preserve">тсутствуют </w:t>
      </w:r>
      <w:r w:rsidR="00B30C8D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="00530954" w:rsidRPr="00B158E0">
        <w:rPr>
          <w:rFonts w:ascii="Times New Roman" w:hAnsi="Times New Roman" w:cs="Times New Roman"/>
          <w:sz w:val="28"/>
          <w:szCs w:val="28"/>
        </w:rPr>
        <w:t>научные исследования в области хирургии, стоматологии</w:t>
      </w:r>
      <w:r w:rsidR="00B30C8D">
        <w:rPr>
          <w:rFonts w:ascii="Times New Roman" w:hAnsi="Times New Roman" w:cs="Times New Roman"/>
          <w:sz w:val="28"/>
          <w:szCs w:val="28"/>
        </w:rPr>
        <w:t>. Следовательно, планируется создание разноплановых научных исследований, в том числе по пересекающимся специальностям, с привлечением других институтов</w:t>
      </w:r>
      <w:r w:rsidR="00530954" w:rsidRPr="00B158E0">
        <w:rPr>
          <w:rFonts w:ascii="Times New Roman" w:hAnsi="Times New Roman" w:cs="Times New Roman"/>
          <w:sz w:val="28"/>
          <w:szCs w:val="28"/>
        </w:rPr>
        <w:t>.</w:t>
      </w:r>
      <w:r w:rsidR="002E7B97" w:rsidRPr="002E7B97">
        <w:t xml:space="preserve"> </w:t>
      </w:r>
      <w:r w:rsidR="002E7B97" w:rsidRPr="002E7B97">
        <w:rPr>
          <w:rFonts w:ascii="Times New Roman" w:hAnsi="Times New Roman" w:cs="Times New Roman"/>
          <w:sz w:val="28"/>
          <w:szCs w:val="28"/>
        </w:rPr>
        <w:t>Перспективными направлениями научных исследований, имеющими международную значимость по медицинским направлениям, должны стать исследования в тесном взаимодействии с клиниками Нижнего Новгорода и России, научными организациями. Высокий уровень исследований должен быть обеспечен своими и привлеченными специалистами, имеющими международное признание.</w:t>
      </w:r>
    </w:p>
    <w:p w14:paraId="4855F318" w14:textId="1478210F" w:rsidR="00887100" w:rsidRDefault="00887100" w:rsidP="002A072C">
      <w:pPr>
        <w:tabs>
          <w:tab w:val="left" w:pos="1134"/>
        </w:tabs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совершенствования знаний студентов, ординаторов, </w:t>
      </w: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врачей и развития сотрудничества с лечебными учреждениями города планируется проведение научно-практических конференций в рамках непрерывного медицинского образования,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</w:t>
      </w: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ежегодной </w:t>
      </w: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Межрегиональной конференции с международным участием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Клиническая медицина на пути к активному долголетию</w:t>
      </w: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t>» (пров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одится с </w:t>
      </w: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ежегодно</w:t>
      </w:r>
      <w:r w:rsidRPr="008871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sectPr w:rsidR="00887100" w:rsidSect="00B8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D526" w14:textId="77777777" w:rsidR="00FD7240" w:rsidRDefault="00FD7240" w:rsidP="00074C14">
      <w:pPr>
        <w:spacing w:after="0" w:line="240" w:lineRule="auto"/>
      </w:pPr>
      <w:r>
        <w:separator/>
      </w:r>
    </w:p>
  </w:endnote>
  <w:endnote w:type="continuationSeparator" w:id="0">
    <w:p w14:paraId="4FCF9764" w14:textId="77777777" w:rsidR="00FD7240" w:rsidRDefault="00FD7240" w:rsidP="000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0780" w14:textId="77777777" w:rsidR="00FD7240" w:rsidRDefault="00FD7240" w:rsidP="00074C14">
      <w:pPr>
        <w:spacing w:after="0" w:line="240" w:lineRule="auto"/>
      </w:pPr>
      <w:r>
        <w:separator/>
      </w:r>
    </w:p>
  </w:footnote>
  <w:footnote w:type="continuationSeparator" w:id="0">
    <w:p w14:paraId="64A1ED53" w14:textId="77777777" w:rsidR="00FD7240" w:rsidRDefault="00FD7240" w:rsidP="000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91D"/>
    <w:multiLevelType w:val="hybridMultilevel"/>
    <w:tmpl w:val="D3D2A11C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5219C"/>
    <w:multiLevelType w:val="multilevel"/>
    <w:tmpl w:val="4D3E9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31216"/>
    <w:multiLevelType w:val="hybridMultilevel"/>
    <w:tmpl w:val="2E7EE9CE"/>
    <w:lvl w:ilvl="0" w:tplc="DE40D1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5208A"/>
    <w:multiLevelType w:val="hybridMultilevel"/>
    <w:tmpl w:val="265271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C691977"/>
    <w:multiLevelType w:val="hybridMultilevel"/>
    <w:tmpl w:val="66E61986"/>
    <w:lvl w:ilvl="0" w:tplc="9FE0E7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9EB"/>
    <w:multiLevelType w:val="hybridMultilevel"/>
    <w:tmpl w:val="EB9EABC8"/>
    <w:lvl w:ilvl="0" w:tplc="8724058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8F356C"/>
    <w:multiLevelType w:val="hybridMultilevel"/>
    <w:tmpl w:val="CBB43A14"/>
    <w:lvl w:ilvl="0" w:tplc="5C36D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22F0"/>
    <w:multiLevelType w:val="hybridMultilevel"/>
    <w:tmpl w:val="26B6A106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D107C0"/>
    <w:multiLevelType w:val="hybridMultilevel"/>
    <w:tmpl w:val="DF8CB480"/>
    <w:lvl w:ilvl="0" w:tplc="DE40D1C2">
      <w:start w:val="1"/>
      <w:numFmt w:val="decimal"/>
      <w:lvlText w:val="%1."/>
      <w:lvlJc w:val="center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5C3E5F"/>
    <w:multiLevelType w:val="hybridMultilevel"/>
    <w:tmpl w:val="0DEA2566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4361B6"/>
    <w:multiLevelType w:val="hybridMultilevel"/>
    <w:tmpl w:val="C66A7802"/>
    <w:lvl w:ilvl="0" w:tplc="14823E9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FA727E"/>
    <w:multiLevelType w:val="multilevel"/>
    <w:tmpl w:val="2466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1D8F"/>
    <w:multiLevelType w:val="hybridMultilevel"/>
    <w:tmpl w:val="7EA03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96AC6"/>
    <w:multiLevelType w:val="hybridMultilevel"/>
    <w:tmpl w:val="D92264C8"/>
    <w:lvl w:ilvl="0" w:tplc="580633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E08"/>
    <w:multiLevelType w:val="hybridMultilevel"/>
    <w:tmpl w:val="13A4E668"/>
    <w:lvl w:ilvl="0" w:tplc="F0CA22B0">
      <w:start w:val="1"/>
      <w:numFmt w:val="decimal"/>
      <w:lvlText w:val="%1)"/>
      <w:lvlJc w:val="left"/>
      <w:pPr>
        <w:ind w:left="1858" w:hanging="11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E52839"/>
    <w:multiLevelType w:val="hybridMultilevel"/>
    <w:tmpl w:val="ACDCE3D6"/>
    <w:lvl w:ilvl="0" w:tplc="8724058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05337E"/>
    <w:multiLevelType w:val="hybridMultilevel"/>
    <w:tmpl w:val="365AA812"/>
    <w:lvl w:ilvl="0" w:tplc="4D32FA8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652E32"/>
    <w:multiLevelType w:val="hybridMultilevel"/>
    <w:tmpl w:val="CE067C14"/>
    <w:lvl w:ilvl="0" w:tplc="8724058E">
      <w:start w:val="1"/>
      <w:numFmt w:val="bullet"/>
      <w:lvlText w:val="-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6F0C2F"/>
    <w:multiLevelType w:val="hybridMultilevel"/>
    <w:tmpl w:val="4320B3A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D3329"/>
    <w:multiLevelType w:val="hybridMultilevel"/>
    <w:tmpl w:val="B554CB92"/>
    <w:lvl w:ilvl="0" w:tplc="8724058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053F82"/>
    <w:multiLevelType w:val="hybridMultilevel"/>
    <w:tmpl w:val="4956F252"/>
    <w:lvl w:ilvl="0" w:tplc="8724058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710594"/>
    <w:multiLevelType w:val="hybridMultilevel"/>
    <w:tmpl w:val="3C32A938"/>
    <w:lvl w:ilvl="0" w:tplc="8A00B09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114D3C"/>
    <w:multiLevelType w:val="hybridMultilevel"/>
    <w:tmpl w:val="651C635A"/>
    <w:lvl w:ilvl="0" w:tplc="8724058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366BF1"/>
    <w:multiLevelType w:val="hybridMultilevel"/>
    <w:tmpl w:val="8C200898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E2453C"/>
    <w:multiLevelType w:val="hybridMultilevel"/>
    <w:tmpl w:val="C43229C2"/>
    <w:lvl w:ilvl="0" w:tplc="7512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BE7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2254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A644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DE34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8874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E6A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F7E6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AA4E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538713D"/>
    <w:multiLevelType w:val="hybridMultilevel"/>
    <w:tmpl w:val="F2040272"/>
    <w:lvl w:ilvl="0" w:tplc="EA100C98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992999"/>
    <w:multiLevelType w:val="hybridMultilevel"/>
    <w:tmpl w:val="15CED634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043CA6"/>
    <w:multiLevelType w:val="hybridMultilevel"/>
    <w:tmpl w:val="AA703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8221F30">
      <w:start w:val="1"/>
      <w:numFmt w:val="decimal"/>
      <w:lvlText w:val="%2."/>
      <w:lvlJc w:val="left"/>
      <w:pPr>
        <w:ind w:left="1170" w:hanging="45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15F95"/>
    <w:multiLevelType w:val="hybridMultilevel"/>
    <w:tmpl w:val="5246D648"/>
    <w:lvl w:ilvl="0" w:tplc="DE40D1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812CAA"/>
    <w:multiLevelType w:val="hybridMultilevel"/>
    <w:tmpl w:val="66E61986"/>
    <w:lvl w:ilvl="0" w:tplc="9FE0E7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F0F83"/>
    <w:multiLevelType w:val="hybridMultilevel"/>
    <w:tmpl w:val="66E61986"/>
    <w:lvl w:ilvl="0" w:tplc="9FE0E7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7CC6"/>
    <w:multiLevelType w:val="hybridMultilevel"/>
    <w:tmpl w:val="BEB4715C"/>
    <w:lvl w:ilvl="0" w:tplc="34BA09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073804"/>
    <w:multiLevelType w:val="hybridMultilevel"/>
    <w:tmpl w:val="40985516"/>
    <w:lvl w:ilvl="0" w:tplc="8724058E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457D71"/>
    <w:multiLevelType w:val="hybridMultilevel"/>
    <w:tmpl w:val="76D0A7CC"/>
    <w:lvl w:ilvl="0" w:tplc="BFBAD6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15"/>
  </w:num>
  <w:num w:numId="5">
    <w:abstractNumId w:val="2"/>
  </w:num>
  <w:num w:numId="6">
    <w:abstractNumId w:val="8"/>
  </w:num>
  <w:num w:numId="7">
    <w:abstractNumId w:val="28"/>
  </w:num>
  <w:num w:numId="8">
    <w:abstractNumId w:val="20"/>
  </w:num>
  <w:num w:numId="9">
    <w:abstractNumId w:val="18"/>
  </w:num>
  <w:num w:numId="10">
    <w:abstractNumId w:val="19"/>
  </w:num>
  <w:num w:numId="11">
    <w:abstractNumId w:val="22"/>
  </w:num>
  <w:num w:numId="12">
    <w:abstractNumId w:val="27"/>
  </w:num>
  <w:num w:numId="13">
    <w:abstractNumId w:val="5"/>
  </w:num>
  <w:num w:numId="14">
    <w:abstractNumId w:val="32"/>
  </w:num>
  <w:num w:numId="15">
    <w:abstractNumId w:val="17"/>
  </w:num>
  <w:num w:numId="16">
    <w:abstractNumId w:val="12"/>
  </w:num>
  <w:num w:numId="17">
    <w:abstractNumId w:val="26"/>
  </w:num>
  <w:num w:numId="18">
    <w:abstractNumId w:val="7"/>
  </w:num>
  <w:num w:numId="19">
    <w:abstractNumId w:val="33"/>
  </w:num>
  <w:num w:numId="20">
    <w:abstractNumId w:val="6"/>
  </w:num>
  <w:num w:numId="21">
    <w:abstractNumId w:val="1"/>
  </w:num>
  <w:num w:numId="22">
    <w:abstractNumId w:val="21"/>
  </w:num>
  <w:num w:numId="23">
    <w:abstractNumId w:val="13"/>
  </w:num>
  <w:num w:numId="24">
    <w:abstractNumId w:val="25"/>
  </w:num>
  <w:num w:numId="25">
    <w:abstractNumId w:val="4"/>
  </w:num>
  <w:num w:numId="26">
    <w:abstractNumId w:val="30"/>
  </w:num>
  <w:num w:numId="27">
    <w:abstractNumId w:val="29"/>
  </w:num>
  <w:num w:numId="28">
    <w:abstractNumId w:val="3"/>
  </w:num>
  <w:num w:numId="29">
    <w:abstractNumId w:val="24"/>
  </w:num>
  <w:num w:numId="30">
    <w:abstractNumId w:val="16"/>
  </w:num>
  <w:num w:numId="31">
    <w:abstractNumId w:val="31"/>
  </w:num>
  <w:num w:numId="32">
    <w:abstractNumId w:val="11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D5"/>
    <w:rsid w:val="0000343E"/>
    <w:rsid w:val="00003D81"/>
    <w:rsid w:val="00013BFC"/>
    <w:rsid w:val="00015962"/>
    <w:rsid w:val="00024A03"/>
    <w:rsid w:val="00024A19"/>
    <w:rsid w:val="00030171"/>
    <w:rsid w:val="00030FD8"/>
    <w:rsid w:val="00036F67"/>
    <w:rsid w:val="000411A0"/>
    <w:rsid w:val="0004711E"/>
    <w:rsid w:val="00047E2B"/>
    <w:rsid w:val="000654A8"/>
    <w:rsid w:val="00067346"/>
    <w:rsid w:val="00074C14"/>
    <w:rsid w:val="00092CF2"/>
    <w:rsid w:val="000A08A2"/>
    <w:rsid w:val="000A0966"/>
    <w:rsid w:val="000A0E07"/>
    <w:rsid w:val="000A542F"/>
    <w:rsid w:val="000A5FD5"/>
    <w:rsid w:val="000C51E7"/>
    <w:rsid w:val="000F5C40"/>
    <w:rsid w:val="00104D48"/>
    <w:rsid w:val="00111BDF"/>
    <w:rsid w:val="001236FA"/>
    <w:rsid w:val="00124DDE"/>
    <w:rsid w:val="001266A7"/>
    <w:rsid w:val="00126AA4"/>
    <w:rsid w:val="00131105"/>
    <w:rsid w:val="001339F2"/>
    <w:rsid w:val="001367F5"/>
    <w:rsid w:val="00140020"/>
    <w:rsid w:val="001464F5"/>
    <w:rsid w:val="00151081"/>
    <w:rsid w:val="001531D5"/>
    <w:rsid w:val="001531E6"/>
    <w:rsid w:val="0015660A"/>
    <w:rsid w:val="00156ABA"/>
    <w:rsid w:val="00157699"/>
    <w:rsid w:val="00157A93"/>
    <w:rsid w:val="00163557"/>
    <w:rsid w:val="00182A86"/>
    <w:rsid w:val="00190574"/>
    <w:rsid w:val="00192A65"/>
    <w:rsid w:val="00192DFA"/>
    <w:rsid w:val="001A6873"/>
    <w:rsid w:val="001B1930"/>
    <w:rsid w:val="001D1154"/>
    <w:rsid w:val="001D53A8"/>
    <w:rsid w:val="001E57A8"/>
    <w:rsid w:val="001E62C1"/>
    <w:rsid w:val="001F1E99"/>
    <w:rsid w:val="001F726B"/>
    <w:rsid w:val="001F7760"/>
    <w:rsid w:val="002017A2"/>
    <w:rsid w:val="00204DCA"/>
    <w:rsid w:val="002127AF"/>
    <w:rsid w:val="00213D98"/>
    <w:rsid w:val="002170CC"/>
    <w:rsid w:val="00232D7E"/>
    <w:rsid w:val="00233D75"/>
    <w:rsid w:val="0023657E"/>
    <w:rsid w:val="002469AA"/>
    <w:rsid w:val="00250C5F"/>
    <w:rsid w:val="00256F1D"/>
    <w:rsid w:val="00264964"/>
    <w:rsid w:val="00265933"/>
    <w:rsid w:val="0028726B"/>
    <w:rsid w:val="00290BAD"/>
    <w:rsid w:val="002915A9"/>
    <w:rsid w:val="00292217"/>
    <w:rsid w:val="002A0468"/>
    <w:rsid w:val="002A072C"/>
    <w:rsid w:val="002B16FC"/>
    <w:rsid w:val="002B177B"/>
    <w:rsid w:val="002B1A79"/>
    <w:rsid w:val="002C3D27"/>
    <w:rsid w:val="002C719F"/>
    <w:rsid w:val="002D2120"/>
    <w:rsid w:val="002D7C85"/>
    <w:rsid w:val="002E3A6B"/>
    <w:rsid w:val="002E7B97"/>
    <w:rsid w:val="002F6B3B"/>
    <w:rsid w:val="0030794E"/>
    <w:rsid w:val="00311196"/>
    <w:rsid w:val="00321273"/>
    <w:rsid w:val="00323F9C"/>
    <w:rsid w:val="00332CFC"/>
    <w:rsid w:val="00333DFA"/>
    <w:rsid w:val="00340ED2"/>
    <w:rsid w:val="00354275"/>
    <w:rsid w:val="003547D8"/>
    <w:rsid w:val="00355966"/>
    <w:rsid w:val="00361808"/>
    <w:rsid w:val="003638C5"/>
    <w:rsid w:val="00365501"/>
    <w:rsid w:val="00371D96"/>
    <w:rsid w:val="00375C85"/>
    <w:rsid w:val="00380FCD"/>
    <w:rsid w:val="00383B24"/>
    <w:rsid w:val="0038573C"/>
    <w:rsid w:val="003928AC"/>
    <w:rsid w:val="003939BC"/>
    <w:rsid w:val="00394C12"/>
    <w:rsid w:val="00396542"/>
    <w:rsid w:val="003B2BB2"/>
    <w:rsid w:val="003B2D51"/>
    <w:rsid w:val="003C3468"/>
    <w:rsid w:val="003C3CC8"/>
    <w:rsid w:val="003C440A"/>
    <w:rsid w:val="003D53D5"/>
    <w:rsid w:val="003F6169"/>
    <w:rsid w:val="0040129A"/>
    <w:rsid w:val="00411E3D"/>
    <w:rsid w:val="004121E0"/>
    <w:rsid w:val="00415648"/>
    <w:rsid w:val="00430887"/>
    <w:rsid w:val="0043467E"/>
    <w:rsid w:val="00446E60"/>
    <w:rsid w:val="004602B8"/>
    <w:rsid w:val="00466792"/>
    <w:rsid w:val="00467F51"/>
    <w:rsid w:val="004779FD"/>
    <w:rsid w:val="00484A76"/>
    <w:rsid w:val="00495E61"/>
    <w:rsid w:val="004A45D3"/>
    <w:rsid w:val="004B1C97"/>
    <w:rsid w:val="004B37FD"/>
    <w:rsid w:val="004B7C94"/>
    <w:rsid w:val="004C1389"/>
    <w:rsid w:val="004C4695"/>
    <w:rsid w:val="004C5B39"/>
    <w:rsid w:val="004E2140"/>
    <w:rsid w:val="004E2229"/>
    <w:rsid w:val="004E4CFD"/>
    <w:rsid w:val="004E579B"/>
    <w:rsid w:val="004E6D02"/>
    <w:rsid w:val="004E7637"/>
    <w:rsid w:val="004F071C"/>
    <w:rsid w:val="0050232B"/>
    <w:rsid w:val="005069DD"/>
    <w:rsid w:val="005129CA"/>
    <w:rsid w:val="00515924"/>
    <w:rsid w:val="00521328"/>
    <w:rsid w:val="00530954"/>
    <w:rsid w:val="00531FEA"/>
    <w:rsid w:val="00534E3D"/>
    <w:rsid w:val="00537D4F"/>
    <w:rsid w:val="00550DF8"/>
    <w:rsid w:val="0056246B"/>
    <w:rsid w:val="005633AF"/>
    <w:rsid w:val="005673C1"/>
    <w:rsid w:val="00575C47"/>
    <w:rsid w:val="005771BB"/>
    <w:rsid w:val="0058335B"/>
    <w:rsid w:val="005839B9"/>
    <w:rsid w:val="005849B8"/>
    <w:rsid w:val="00584F66"/>
    <w:rsid w:val="005868A3"/>
    <w:rsid w:val="005903FE"/>
    <w:rsid w:val="00591EE0"/>
    <w:rsid w:val="005948BE"/>
    <w:rsid w:val="00596D41"/>
    <w:rsid w:val="005A3D86"/>
    <w:rsid w:val="005A5E31"/>
    <w:rsid w:val="005A6161"/>
    <w:rsid w:val="005A7933"/>
    <w:rsid w:val="005B1306"/>
    <w:rsid w:val="005B201D"/>
    <w:rsid w:val="005B35AB"/>
    <w:rsid w:val="005B57E0"/>
    <w:rsid w:val="005B73EC"/>
    <w:rsid w:val="005C22D0"/>
    <w:rsid w:val="005C3AC7"/>
    <w:rsid w:val="005C4B61"/>
    <w:rsid w:val="005C6708"/>
    <w:rsid w:val="005C72AF"/>
    <w:rsid w:val="005D0B21"/>
    <w:rsid w:val="005D2F9E"/>
    <w:rsid w:val="005D34E0"/>
    <w:rsid w:val="005D75AB"/>
    <w:rsid w:val="005D7D73"/>
    <w:rsid w:val="005E47C9"/>
    <w:rsid w:val="005E48D6"/>
    <w:rsid w:val="005E7AAE"/>
    <w:rsid w:val="005F6822"/>
    <w:rsid w:val="00611C45"/>
    <w:rsid w:val="00613F44"/>
    <w:rsid w:val="00616D65"/>
    <w:rsid w:val="00636275"/>
    <w:rsid w:val="00636E24"/>
    <w:rsid w:val="006431FD"/>
    <w:rsid w:val="006443F3"/>
    <w:rsid w:val="00651A98"/>
    <w:rsid w:val="00656F68"/>
    <w:rsid w:val="00661EC0"/>
    <w:rsid w:val="006622FA"/>
    <w:rsid w:val="00667CE5"/>
    <w:rsid w:val="006729CD"/>
    <w:rsid w:val="006A10B6"/>
    <w:rsid w:val="006B2877"/>
    <w:rsid w:val="006C7F58"/>
    <w:rsid w:val="006C7F95"/>
    <w:rsid w:val="006D0709"/>
    <w:rsid w:val="006D3483"/>
    <w:rsid w:val="006E03F0"/>
    <w:rsid w:val="006E0F1F"/>
    <w:rsid w:val="006E1E33"/>
    <w:rsid w:val="006E3830"/>
    <w:rsid w:val="006E4892"/>
    <w:rsid w:val="00705FC5"/>
    <w:rsid w:val="00706923"/>
    <w:rsid w:val="00712C38"/>
    <w:rsid w:val="0072381C"/>
    <w:rsid w:val="00725391"/>
    <w:rsid w:val="007302F8"/>
    <w:rsid w:val="00731806"/>
    <w:rsid w:val="00733A4E"/>
    <w:rsid w:val="00736F99"/>
    <w:rsid w:val="00742B12"/>
    <w:rsid w:val="0075128D"/>
    <w:rsid w:val="00762AC9"/>
    <w:rsid w:val="0076714D"/>
    <w:rsid w:val="00767AA8"/>
    <w:rsid w:val="007757A5"/>
    <w:rsid w:val="007A46B6"/>
    <w:rsid w:val="007A64B9"/>
    <w:rsid w:val="007B29C3"/>
    <w:rsid w:val="007C164F"/>
    <w:rsid w:val="007C3D03"/>
    <w:rsid w:val="007C4D16"/>
    <w:rsid w:val="007C63C1"/>
    <w:rsid w:val="007D4E9C"/>
    <w:rsid w:val="007E14D0"/>
    <w:rsid w:val="007E4781"/>
    <w:rsid w:val="007F3B82"/>
    <w:rsid w:val="007F4528"/>
    <w:rsid w:val="007F4C1B"/>
    <w:rsid w:val="007F7DA0"/>
    <w:rsid w:val="00807D42"/>
    <w:rsid w:val="00816892"/>
    <w:rsid w:val="00822A97"/>
    <w:rsid w:val="00830564"/>
    <w:rsid w:val="00831396"/>
    <w:rsid w:val="00831779"/>
    <w:rsid w:val="008325CB"/>
    <w:rsid w:val="00835727"/>
    <w:rsid w:val="008366A5"/>
    <w:rsid w:val="0084128D"/>
    <w:rsid w:val="0084572F"/>
    <w:rsid w:val="00845A9E"/>
    <w:rsid w:val="00850E11"/>
    <w:rsid w:val="00861628"/>
    <w:rsid w:val="00866263"/>
    <w:rsid w:val="00874B6A"/>
    <w:rsid w:val="008858A3"/>
    <w:rsid w:val="00887100"/>
    <w:rsid w:val="008871D7"/>
    <w:rsid w:val="00891A8A"/>
    <w:rsid w:val="00896AFF"/>
    <w:rsid w:val="008A03CA"/>
    <w:rsid w:val="008A1D5A"/>
    <w:rsid w:val="008A7F1D"/>
    <w:rsid w:val="008B19B8"/>
    <w:rsid w:val="008B4ADA"/>
    <w:rsid w:val="008B54E9"/>
    <w:rsid w:val="008C1DD7"/>
    <w:rsid w:val="008C2601"/>
    <w:rsid w:val="008C6FBD"/>
    <w:rsid w:val="008E4130"/>
    <w:rsid w:val="008F092A"/>
    <w:rsid w:val="008F3256"/>
    <w:rsid w:val="008F78D6"/>
    <w:rsid w:val="009019E3"/>
    <w:rsid w:val="00905AB1"/>
    <w:rsid w:val="00906F08"/>
    <w:rsid w:val="009074AE"/>
    <w:rsid w:val="00907680"/>
    <w:rsid w:val="009108C8"/>
    <w:rsid w:val="00916CBC"/>
    <w:rsid w:val="00936F96"/>
    <w:rsid w:val="00956F2C"/>
    <w:rsid w:val="00957952"/>
    <w:rsid w:val="009665DE"/>
    <w:rsid w:val="00981B01"/>
    <w:rsid w:val="00987CDD"/>
    <w:rsid w:val="00990222"/>
    <w:rsid w:val="0099443A"/>
    <w:rsid w:val="00995530"/>
    <w:rsid w:val="00997BFD"/>
    <w:rsid w:val="009C075E"/>
    <w:rsid w:val="009C3F61"/>
    <w:rsid w:val="009C51F1"/>
    <w:rsid w:val="009D1313"/>
    <w:rsid w:val="009D5554"/>
    <w:rsid w:val="009D601E"/>
    <w:rsid w:val="009E2915"/>
    <w:rsid w:val="009E30C2"/>
    <w:rsid w:val="009E47E8"/>
    <w:rsid w:val="009F078B"/>
    <w:rsid w:val="009F5A26"/>
    <w:rsid w:val="009F6452"/>
    <w:rsid w:val="00A00F88"/>
    <w:rsid w:val="00A01126"/>
    <w:rsid w:val="00A03567"/>
    <w:rsid w:val="00A100F4"/>
    <w:rsid w:val="00A16B24"/>
    <w:rsid w:val="00A16D49"/>
    <w:rsid w:val="00A27617"/>
    <w:rsid w:val="00A45FBF"/>
    <w:rsid w:val="00A5375D"/>
    <w:rsid w:val="00A54DC0"/>
    <w:rsid w:val="00A71648"/>
    <w:rsid w:val="00A74314"/>
    <w:rsid w:val="00A80EF4"/>
    <w:rsid w:val="00AB334E"/>
    <w:rsid w:val="00AB6974"/>
    <w:rsid w:val="00AC0309"/>
    <w:rsid w:val="00AC1A98"/>
    <w:rsid w:val="00AC7DB6"/>
    <w:rsid w:val="00AE40F2"/>
    <w:rsid w:val="00AE7042"/>
    <w:rsid w:val="00AE74E9"/>
    <w:rsid w:val="00AE77F9"/>
    <w:rsid w:val="00B00591"/>
    <w:rsid w:val="00B029B3"/>
    <w:rsid w:val="00B158E0"/>
    <w:rsid w:val="00B20728"/>
    <w:rsid w:val="00B30C8D"/>
    <w:rsid w:val="00B320AE"/>
    <w:rsid w:val="00B32B50"/>
    <w:rsid w:val="00B70E40"/>
    <w:rsid w:val="00B74FE9"/>
    <w:rsid w:val="00B8210F"/>
    <w:rsid w:val="00B82A14"/>
    <w:rsid w:val="00B840BB"/>
    <w:rsid w:val="00B85265"/>
    <w:rsid w:val="00B85423"/>
    <w:rsid w:val="00B85E42"/>
    <w:rsid w:val="00B9286A"/>
    <w:rsid w:val="00B9510F"/>
    <w:rsid w:val="00BA0FFA"/>
    <w:rsid w:val="00BA566C"/>
    <w:rsid w:val="00BC2AC1"/>
    <w:rsid w:val="00BC3EBE"/>
    <w:rsid w:val="00BD5C3F"/>
    <w:rsid w:val="00BD6FE9"/>
    <w:rsid w:val="00BD750D"/>
    <w:rsid w:val="00BE2130"/>
    <w:rsid w:val="00BF142E"/>
    <w:rsid w:val="00BF2C8E"/>
    <w:rsid w:val="00C1109A"/>
    <w:rsid w:val="00C15E55"/>
    <w:rsid w:val="00C230A5"/>
    <w:rsid w:val="00C251F4"/>
    <w:rsid w:val="00C30DAD"/>
    <w:rsid w:val="00C404D8"/>
    <w:rsid w:val="00C45029"/>
    <w:rsid w:val="00C45A24"/>
    <w:rsid w:val="00C4617E"/>
    <w:rsid w:val="00C534F6"/>
    <w:rsid w:val="00C53C72"/>
    <w:rsid w:val="00C625CB"/>
    <w:rsid w:val="00C70306"/>
    <w:rsid w:val="00C871ED"/>
    <w:rsid w:val="00C93221"/>
    <w:rsid w:val="00CA0A3B"/>
    <w:rsid w:val="00CA21E2"/>
    <w:rsid w:val="00CB25AA"/>
    <w:rsid w:val="00CB3529"/>
    <w:rsid w:val="00CB7673"/>
    <w:rsid w:val="00CB7C1F"/>
    <w:rsid w:val="00CC280A"/>
    <w:rsid w:val="00CC5436"/>
    <w:rsid w:val="00CC670F"/>
    <w:rsid w:val="00CD0944"/>
    <w:rsid w:val="00CD0D49"/>
    <w:rsid w:val="00CD1018"/>
    <w:rsid w:val="00CD308F"/>
    <w:rsid w:val="00CD401F"/>
    <w:rsid w:val="00CD550C"/>
    <w:rsid w:val="00CE4EF9"/>
    <w:rsid w:val="00CF3C50"/>
    <w:rsid w:val="00CF463A"/>
    <w:rsid w:val="00D046C2"/>
    <w:rsid w:val="00D06935"/>
    <w:rsid w:val="00D06A0F"/>
    <w:rsid w:val="00D11684"/>
    <w:rsid w:val="00D2061B"/>
    <w:rsid w:val="00D2187F"/>
    <w:rsid w:val="00D3213F"/>
    <w:rsid w:val="00D35DFD"/>
    <w:rsid w:val="00D45635"/>
    <w:rsid w:val="00D56EA4"/>
    <w:rsid w:val="00D61C14"/>
    <w:rsid w:val="00D70A82"/>
    <w:rsid w:val="00D8526B"/>
    <w:rsid w:val="00D853A8"/>
    <w:rsid w:val="00D86ECC"/>
    <w:rsid w:val="00DA1F86"/>
    <w:rsid w:val="00DB2CCC"/>
    <w:rsid w:val="00DB3824"/>
    <w:rsid w:val="00DB7523"/>
    <w:rsid w:val="00DC26BC"/>
    <w:rsid w:val="00DC58E0"/>
    <w:rsid w:val="00DC751D"/>
    <w:rsid w:val="00DD4309"/>
    <w:rsid w:val="00DE1B93"/>
    <w:rsid w:val="00DE354C"/>
    <w:rsid w:val="00DE569C"/>
    <w:rsid w:val="00DF0C67"/>
    <w:rsid w:val="00DF37F3"/>
    <w:rsid w:val="00DF5A04"/>
    <w:rsid w:val="00E01029"/>
    <w:rsid w:val="00E01D7E"/>
    <w:rsid w:val="00E0302E"/>
    <w:rsid w:val="00E12BA7"/>
    <w:rsid w:val="00E1781F"/>
    <w:rsid w:val="00E20426"/>
    <w:rsid w:val="00E20B8B"/>
    <w:rsid w:val="00E23CE6"/>
    <w:rsid w:val="00E2473C"/>
    <w:rsid w:val="00E25C98"/>
    <w:rsid w:val="00E33D86"/>
    <w:rsid w:val="00E403D7"/>
    <w:rsid w:val="00E47CB3"/>
    <w:rsid w:val="00E50694"/>
    <w:rsid w:val="00E54DA4"/>
    <w:rsid w:val="00E6096E"/>
    <w:rsid w:val="00E71F21"/>
    <w:rsid w:val="00E77627"/>
    <w:rsid w:val="00E8344D"/>
    <w:rsid w:val="00E8558A"/>
    <w:rsid w:val="00EA7CBA"/>
    <w:rsid w:val="00EB3061"/>
    <w:rsid w:val="00EC06C0"/>
    <w:rsid w:val="00EC3D05"/>
    <w:rsid w:val="00ED1E45"/>
    <w:rsid w:val="00EE3062"/>
    <w:rsid w:val="00EE35C7"/>
    <w:rsid w:val="00EE527D"/>
    <w:rsid w:val="00EF4148"/>
    <w:rsid w:val="00EF5793"/>
    <w:rsid w:val="00F022BF"/>
    <w:rsid w:val="00F05413"/>
    <w:rsid w:val="00F21042"/>
    <w:rsid w:val="00F23567"/>
    <w:rsid w:val="00F23FC6"/>
    <w:rsid w:val="00F26D59"/>
    <w:rsid w:val="00F34AFA"/>
    <w:rsid w:val="00F45F59"/>
    <w:rsid w:val="00F5447D"/>
    <w:rsid w:val="00F608D5"/>
    <w:rsid w:val="00F609C1"/>
    <w:rsid w:val="00F62EB9"/>
    <w:rsid w:val="00F64C99"/>
    <w:rsid w:val="00F7608E"/>
    <w:rsid w:val="00F80A3C"/>
    <w:rsid w:val="00F820DB"/>
    <w:rsid w:val="00F83BE4"/>
    <w:rsid w:val="00F83D24"/>
    <w:rsid w:val="00F84D06"/>
    <w:rsid w:val="00F975F5"/>
    <w:rsid w:val="00FA12FF"/>
    <w:rsid w:val="00FA19A8"/>
    <w:rsid w:val="00FA2B42"/>
    <w:rsid w:val="00FB028B"/>
    <w:rsid w:val="00FB6267"/>
    <w:rsid w:val="00FC34BA"/>
    <w:rsid w:val="00FC3A01"/>
    <w:rsid w:val="00FD1ABF"/>
    <w:rsid w:val="00FD47B4"/>
    <w:rsid w:val="00FD7240"/>
    <w:rsid w:val="00FE3E12"/>
    <w:rsid w:val="00FF3630"/>
    <w:rsid w:val="00FF68A7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55C26"/>
  <w15:docId w15:val="{035F685A-CDA4-4811-9206-B94C394B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E4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F21"/>
    <w:pPr>
      <w:ind w:left="720"/>
    </w:pPr>
  </w:style>
  <w:style w:type="table" w:styleId="a4">
    <w:name w:val="Table Grid"/>
    <w:basedOn w:val="a1"/>
    <w:uiPriority w:val="99"/>
    <w:rsid w:val="00F83BE4"/>
    <w:pPr>
      <w:ind w:firstLine="709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7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4C14"/>
  </w:style>
  <w:style w:type="paragraph" w:styleId="a7">
    <w:name w:val="footer"/>
    <w:basedOn w:val="a"/>
    <w:link w:val="a8"/>
    <w:uiPriority w:val="99"/>
    <w:rsid w:val="0007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4C14"/>
  </w:style>
  <w:style w:type="paragraph" w:styleId="a9">
    <w:name w:val="Balloon Text"/>
    <w:basedOn w:val="a"/>
    <w:link w:val="aa"/>
    <w:uiPriority w:val="99"/>
    <w:semiHidden/>
    <w:rsid w:val="00BF2C8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F2C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FE3E12"/>
    <w:rPr>
      <w:color w:val="auto"/>
      <w:u w:val="single"/>
    </w:rPr>
  </w:style>
  <w:style w:type="paragraph" w:customStyle="1" w:styleId="1">
    <w:name w:val="Абзац списка1"/>
    <w:basedOn w:val="a"/>
    <w:uiPriority w:val="99"/>
    <w:rsid w:val="007B29C3"/>
    <w:pPr>
      <w:spacing w:after="200" w:line="276" w:lineRule="auto"/>
      <w:ind w:left="720"/>
    </w:pPr>
    <w:rPr>
      <w:rFonts w:eastAsia="Times New Roman"/>
    </w:rPr>
  </w:style>
  <w:style w:type="paragraph" w:styleId="ac">
    <w:name w:val="Normal (Web)"/>
    <w:aliases w:val="Обычный (Web)"/>
    <w:basedOn w:val="a"/>
    <w:uiPriority w:val="99"/>
    <w:rsid w:val="007B29C3"/>
    <w:pPr>
      <w:spacing w:after="0" w:line="240" w:lineRule="auto"/>
      <w:ind w:firstLine="567"/>
      <w:jc w:val="both"/>
    </w:pPr>
    <w:rPr>
      <w:sz w:val="28"/>
      <w:szCs w:val="28"/>
      <w:lang w:eastAsia="ru-RU"/>
    </w:rPr>
  </w:style>
  <w:style w:type="paragraph" w:styleId="ad">
    <w:name w:val="No Spacing"/>
    <w:uiPriority w:val="99"/>
    <w:qFormat/>
    <w:rsid w:val="007B29C3"/>
    <w:rPr>
      <w:rFonts w:eastAsia="Times New Roman" w:cs="Calibri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7B29C3"/>
    <w:pPr>
      <w:suppressAutoHyphens/>
      <w:autoSpaceDE w:val="0"/>
      <w:spacing w:after="0" w:line="240" w:lineRule="auto"/>
      <w:ind w:right="88" w:firstLine="550"/>
      <w:jc w:val="both"/>
    </w:pPr>
    <w:rPr>
      <w:sz w:val="20"/>
      <w:szCs w:val="20"/>
      <w:lang w:eastAsia="ar-SA"/>
    </w:rPr>
  </w:style>
  <w:style w:type="character" w:customStyle="1" w:styleId="FontStyle39">
    <w:name w:val="Font Style39"/>
    <w:uiPriority w:val="99"/>
    <w:rsid w:val="00192A6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9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939BC"/>
    <w:rPr>
      <w:rFonts w:ascii="Courier New" w:hAnsi="Courier New" w:cs="Courier New"/>
    </w:rPr>
  </w:style>
  <w:style w:type="character" w:styleId="ae">
    <w:name w:val="annotation reference"/>
    <w:basedOn w:val="a0"/>
    <w:uiPriority w:val="99"/>
    <w:semiHidden/>
    <w:rsid w:val="000A08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A08A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0A08A2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0A08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A08A2"/>
    <w:rPr>
      <w:b/>
      <w:bCs/>
      <w:lang w:eastAsia="en-US"/>
    </w:rPr>
  </w:style>
  <w:style w:type="character" w:customStyle="1" w:styleId="layout">
    <w:name w:val="layout"/>
    <w:uiPriority w:val="99"/>
    <w:rsid w:val="0001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23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4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4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5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9E4B-95F7-48F7-8B61-8342B8B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2023-03-10T09:09:00Z</cp:lastPrinted>
  <dcterms:created xsi:type="dcterms:W3CDTF">2022-10-01T17:29:00Z</dcterms:created>
  <dcterms:modified xsi:type="dcterms:W3CDTF">2023-10-30T19:44:00Z</dcterms:modified>
</cp:coreProperties>
</file>