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7BEAA" w14:textId="5F6B86F9" w:rsidR="00AA5359" w:rsidRDefault="00890C68" w:rsidP="00890C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90C68">
        <w:rPr>
          <w:rFonts w:ascii="Times New Roman" w:hAnsi="Times New Roman" w:cs="Times New Roman"/>
          <w:sz w:val="28"/>
          <w:szCs w:val="28"/>
        </w:rPr>
        <w:t xml:space="preserve">Госпитальная терапия 6 курс, </w:t>
      </w:r>
      <w:proofErr w:type="spellStart"/>
      <w:r w:rsidRPr="00890C68">
        <w:rPr>
          <w:rFonts w:ascii="Times New Roman" w:hAnsi="Times New Roman" w:cs="Times New Roman"/>
          <w:sz w:val="28"/>
          <w:szCs w:val="28"/>
        </w:rPr>
        <w:t>англо</w:t>
      </w:r>
      <w:proofErr w:type="spellEnd"/>
    </w:p>
    <w:p w14:paraId="5A9FDFB5" w14:textId="23E2F3C2" w:rsidR="00890C68" w:rsidRP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B0684">
        <w:rPr>
          <w:rFonts w:ascii="Times New Roman" w:hAnsi="Times New Roman" w:cs="Times New Roman"/>
          <w:bCs/>
          <w:sz w:val="28"/>
          <w:szCs w:val="28"/>
          <w:lang w:val="en"/>
        </w:rPr>
        <w:t>Pneumonia. Definition. Classification.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</w:t>
      </w:r>
      <w:bookmarkStart w:id="0" w:name="_Hlk126307128"/>
      <w:r w:rsidRPr="00AB0684">
        <w:rPr>
          <w:rFonts w:ascii="Times New Roman" w:hAnsi="Times New Roman" w:cs="Times New Roman"/>
          <w:sz w:val="28"/>
          <w:szCs w:val="28"/>
          <w:lang w:val="en-US"/>
        </w:rPr>
        <w:t>Physical examination</w:t>
      </w:r>
      <w:bookmarkEnd w:id="0"/>
      <w:r w:rsidRPr="00AB0684">
        <w:rPr>
          <w:rFonts w:ascii="Times New Roman" w:hAnsi="Times New Roman" w:cs="Times New Roman"/>
          <w:sz w:val="28"/>
          <w:szCs w:val="28"/>
          <w:lang w:val="en-US"/>
        </w:rPr>
        <w:t xml:space="preserve">. Laboratory and instrumental methods of examination.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Differential diagnosis.</w:t>
      </w:r>
      <w:r w:rsidR="00086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890C68">
        <w:rPr>
          <w:rFonts w:ascii="Times New Roman" w:hAnsi="Times New Roman" w:cs="Times New Roman"/>
          <w:sz w:val="28"/>
          <w:szCs w:val="28"/>
          <w:lang w:val="en-US"/>
        </w:rPr>
        <w:t>Complications</w:t>
      </w:r>
      <w:proofErr w:type="gramEnd"/>
      <w:r w:rsidRPr="00890C68">
        <w:rPr>
          <w:rFonts w:ascii="Times New Roman" w:hAnsi="Times New Roman" w:cs="Times New Roman"/>
          <w:sz w:val="28"/>
          <w:szCs w:val="28"/>
          <w:lang w:val="en-US"/>
        </w:rPr>
        <w:t>. Treatment.</w:t>
      </w:r>
    </w:p>
    <w:p w14:paraId="425610C0" w14:textId="77777777" w:rsidR="00890C68" w:rsidRPr="00AB0684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B0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Community-acquired pneumonia. </w:t>
      </w:r>
      <w:bookmarkStart w:id="1" w:name="_Hlk126238522"/>
      <w:r w:rsidRPr="00AB0684">
        <w:rPr>
          <w:rFonts w:ascii="Times New Roman" w:hAnsi="Times New Roman" w:cs="Times New Roman"/>
          <w:bCs/>
          <w:sz w:val="28"/>
          <w:szCs w:val="28"/>
          <w:lang w:val="en"/>
        </w:rPr>
        <w:t>Definition.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investigations. Complications. Treatment.</w:t>
      </w:r>
    </w:p>
    <w:bookmarkEnd w:id="1"/>
    <w:p w14:paraId="7ACD6219" w14:textId="77777777" w:rsidR="00890C68" w:rsidRPr="00CC1A2F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B0684">
        <w:rPr>
          <w:rFonts w:ascii="Times New Roman" w:hAnsi="Times New Roman" w:cs="Times New Roman"/>
          <w:bCs/>
          <w:sz w:val="28"/>
          <w:szCs w:val="28"/>
          <w:lang w:val="en-US"/>
        </w:rPr>
        <w:t>Hospital-acquired pneumonia.</w:t>
      </w:r>
      <w:r w:rsidRPr="00AB0684">
        <w:rPr>
          <w:rFonts w:ascii="Times New Roman" w:hAnsi="Times New Roman" w:cs="Times New Roman"/>
          <w:bCs/>
          <w:sz w:val="28"/>
          <w:szCs w:val="28"/>
          <w:lang w:val="en"/>
        </w:rPr>
        <w:t xml:space="preserve"> Definition.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methods of examination. Complications. Treatment.</w:t>
      </w:r>
    </w:p>
    <w:p w14:paraId="34395CCF" w14:textId="77777777" w:rsid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COVID-pneumonia.</w:t>
      </w:r>
      <w:r w:rsidRPr="00CC1A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Etiology and pathogenesis. Clinical features. Physical examination. Laboratory and instrumental methods of examination. Complications. Treatment.</w:t>
      </w:r>
    </w:p>
    <w:p w14:paraId="17AA3144" w14:textId="28B0DB8A" w:rsidR="00890C68" w:rsidRP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Acute bronchitis.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 xml:space="preserve">Etiology and pathogenesis. Clinical features. Physical examination. Laboratory and instrumental methods of examination. Complications.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Differential diagnosis.</w:t>
      </w:r>
      <w:r w:rsidR="000862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890C68">
        <w:rPr>
          <w:rFonts w:ascii="Times New Roman" w:hAnsi="Times New Roman" w:cs="Times New Roman"/>
          <w:sz w:val="28"/>
          <w:szCs w:val="28"/>
          <w:lang w:val="en-US"/>
        </w:rPr>
        <w:t>Treatment</w:t>
      </w:r>
      <w:proofErr w:type="gramEnd"/>
      <w:r w:rsidRPr="00890C6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730BCCA" w14:textId="14FAB67A" w:rsidR="00890C68" w:rsidRP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C1A2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Chronic obstructive pulmonary disease (COPD). </w:t>
      </w:r>
      <w:r w:rsidRPr="009C11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Definition. Classification. </w:t>
      </w:r>
      <w:r w:rsidRPr="009C11DE">
        <w:rPr>
          <w:rFonts w:ascii="Times New Roman" w:hAnsi="Times New Roman" w:cs="Times New Roman"/>
          <w:sz w:val="28"/>
          <w:szCs w:val="28"/>
          <w:lang w:val="en-US"/>
        </w:rPr>
        <w:t>Clinical features. Physical examination. Laboratory and instrumental methods of examination.</w:t>
      </w:r>
      <w:r w:rsidRPr="009C11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AB0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Peak Flow Meter. How to use a Peak Flow meter. Lung function tests. FEV1, FVC, FEV1/FVC in COPD. </w:t>
      </w:r>
      <w:r w:rsidRPr="009C11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Reversibility testing. </w:t>
      </w:r>
      <w:r w:rsidRPr="00AB0684">
        <w:rPr>
          <w:rFonts w:ascii="Times New Roman" w:hAnsi="Times New Roman" w:cs="Times New Roman"/>
          <w:bCs/>
          <w:sz w:val="28"/>
          <w:szCs w:val="28"/>
          <w:lang w:val="en-US"/>
        </w:rPr>
        <w:t>Treatment.</w:t>
      </w:r>
      <w:r w:rsidRPr="009C11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B0684">
        <w:rPr>
          <w:rFonts w:ascii="Times New Roman" w:hAnsi="Times New Roman" w:cs="Times New Roman"/>
          <w:bCs/>
          <w:sz w:val="28"/>
          <w:szCs w:val="28"/>
          <w:lang w:val="en-US"/>
        </w:rPr>
        <w:t>Inhaler technique. Common errors made by patients using inhalers.</w:t>
      </w:r>
      <w:r w:rsidRPr="00890C6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Differential diagnosis.</w:t>
      </w:r>
    </w:p>
    <w:p w14:paraId="23C78F57" w14:textId="2F01A1C2" w:rsid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C11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Bronchial asthma. Definition. Classification. </w:t>
      </w:r>
      <w:r w:rsidRPr="009C11DE">
        <w:rPr>
          <w:rFonts w:ascii="Times New Roman" w:hAnsi="Times New Roman" w:cs="Times New Roman"/>
          <w:sz w:val="28"/>
          <w:szCs w:val="28"/>
          <w:lang w:val="en-US"/>
        </w:rPr>
        <w:t>Clinical features. Physical examination. Laboratory and instrumental examination.</w:t>
      </w:r>
      <w:r w:rsidRPr="009C11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Lung function tests. Reversibility testing. </w:t>
      </w:r>
      <w:r w:rsidRPr="00AB0684">
        <w:rPr>
          <w:rFonts w:ascii="Times New Roman" w:hAnsi="Times New Roman" w:cs="Times New Roman"/>
          <w:bCs/>
          <w:sz w:val="28"/>
          <w:szCs w:val="28"/>
          <w:lang w:val="en-US"/>
        </w:rPr>
        <w:t>Interpretation of pulmonary function tests. FEV1, FVC, FEV1/FVC in Bronchial asthma. Principles of treatment. Inhaler technique. Common errors made by patients using inhalers.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Differential diagnosis.</w:t>
      </w:r>
    </w:p>
    <w:p w14:paraId="52F92624" w14:textId="7B5719EB" w:rsidR="00890C68" w:rsidRP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Pleurisy.</w:t>
      </w:r>
      <w:r w:rsidRPr="00B35B4F">
        <w:rPr>
          <w:rFonts w:ascii="Times New Roman" w:hAnsi="Times New Roman" w:cs="Times New Roman"/>
          <w:bCs/>
          <w:color w:val="000000"/>
          <w:sz w:val="28"/>
          <w:szCs w:val="28"/>
          <w:lang w:val="en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"/>
        </w:rPr>
        <w:t>Definition. Classification.</w:t>
      </w:r>
      <w:r w:rsidRPr="003908C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Physical examination. Laboratory and instrumental methods of examination. Complications.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Differential diagnosis.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90C68">
        <w:rPr>
          <w:rFonts w:ascii="Times New Roman" w:hAnsi="Times New Roman" w:cs="Times New Roman"/>
          <w:sz w:val="28"/>
          <w:szCs w:val="28"/>
          <w:lang w:val="en-US"/>
        </w:rPr>
        <w:t>Treatment.</w:t>
      </w:r>
    </w:p>
    <w:p w14:paraId="64AE10CC" w14:textId="77777777" w:rsidR="00890C68" w:rsidRP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B0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Cor pulmonale. Etiology. Pathogenesis. Clinical and instrumental diagnostics. Treatment. </w:t>
      </w:r>
    </w:p>
    <w:p w14:paraId="54548886" w14:textId="77777777" w:rsidR="00890C68" w:rsidRDefault="00890C68" w:rsidP="00890C68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A62968">
        <w:rPr>
          <w:bCs/>
          <w:sz w:val="28"/>
          <w:szCs w:val="28"/>
        </w:rPr>
        <w:t>Step -up and step-down treatment for optimal asthma control.</w:t>
      </w:r>
    </w:p>
    <w:p w14:paraId="4A06704B" w14:textId="77777777" w:rsidR="00890C68" w:rsidRPr="00A629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62968">
        <w:rPr>
          <w:rFonts w:ascii="Times New Roman" w:hAnsi="Times New Roman" w:cs="Times New Roman"/>
          <w:bCs/>
          <w:sz w:val="28"/>
          <w:szCs w:val="28"/>
          <w:lang w:val="en-US"/>
        </w:rPr>
        <w:t>Chronic cough: differential diagnosis and treatment.</w:t>
      </w:r>
    </w:p>
    <w:p w14:paraId="740ED17F" w14:textId="77777777" w:rsidR="00890C68" w:rsidRPr="00A629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6296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Assessment of breathlessness. Differential diagnosis. </w:t>
      </w:r>
    </w:p>
    <w:p w14:paraId="7787F6AF" w14:textId="77777777" w:rsid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6296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Upper respiratory infections: Common cold and flu. Etiology. Pathogenesis. Clinical and instrumental diagnostics. Treatment. </w:t>
      </w:r>
    </w:p>
    <w:p w14:paraId="471AC1E3" w14:textId="74915728" w:rsidR="00890C68" w:rsidRP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Obesity. Classification.</w:t>
      </w:r>
      <w:r w:rsidRPr="00890C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 xml:space="preserve">Etiology and pathogenesis. Clinical features. Physical examination. Laboratory and instrumental investigations. Complications.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Differential diagnosis. </w:t>
      </w:r>
      <w:r w:rsidRPr="00890C68">
        <w:rPr>
          <w:rFonts w:ascii="Times New Roman" w:hAnsi="Times New Roman" w:cs="Times New Roman"/>
          <w:sz w:val="28"/>
          <w:szCs w:val="28"/>
          <w:lang w:val="en-US"/>
        </w:rPr>
        <w:t>Treatment.</w:t>
      </w:r>
    </w:p>
    <w:p w14:paraId="360F9A06" w14:textId="53BB51CD" w:rsidR="00890C68" w:rsidRP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31F11">
        <w:rPr>
          <w:rFonts w:ascii="Times New Roman" w:hAnsi="Times New Roman" w:cs="Times New Roman"/>
          <w:bCs/>
          <w:sz w:val="28"/>
          <w:szCs w:val="28"/>
          <w:lang w:val="en-US"/>
        </w:rPr>
        <w:t>Hypothyroidism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FC0545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"/>
        </w:rPr>
        <w:t>Classification.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investigations. Complications.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Differential diagnosis.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890C68">
        <w:rPr>
          <w:rFonts w:ascii="Times New Roman" w:hAnsi="Times New Roman" w:cs="Times New Roman"/>
          <w:sz w:val="28"/>
          <w:szCs w:val="28"/>
          <w:lang w:val="en-US"/>
        </w:rPr>
        <w:t>Treatment</w:t>
      </w:r>
      <w:proofErr w:type="gramEnd"/>
      <w:r w:rsidRPr="00890C6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F94BB2A" w14:textId="543E0814" w:rsidR="00890C68" w:rsidRP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31F11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Diffuse toxic goiter.</w:t>
      </w:r>
      <w:r w:rsidRPr="00FC0545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"/>
        </w:rPr>
        <w:t>Classification.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investigations. Complications.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Differential diagnosis.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890C68">
        <w:rPr>
          <w:rFonts w:ascii="Times New Roman" w:hAnsi="Times New Roman" w:cs="Times New Roman"/>
          <w:sz w:val="28"/>
          <w:szCs w:val="28"/>
          <w:lang w:val="en-US"/>
        </w:rPr>
        <w:t>Treatment</w:t>
      </w:r>
      <w:proofErr w:type="gramEnd"/>
      <w:r w:rsidRPr="00890C6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7DCEBB6" w14:textId="77777777" w:rsidR="00890C68" w:rsidRPr="00B73E4E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2" w:name="_Hlk175814765"/>
      <w:r>
        <w:rPr>
          <w:rFonts w:ascii="Times New Roman" w:hAnsi="Times New Roman" w:cs="Times New Roman"/>
          <w:bCs/>
          <w:sz w:val="28"/>
          <w:szCs w:val="28"/>
          <w:lang w:val="en-US"/>
        </w:rPr>
        <w:t>Type 1 diabetes mellitus.</w:t>
      </w:r>
      <w:r w:rsidRPr="00FC0545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investigations. Complications.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Diet.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Treatment.</w:t>
      </w:r>
    </w:p>
    <w:bookmarkEnd w:id="2"/>
    <w:p w14:paraId="514B7A76" w14:textId="77777777" w:rsidR="00890C68" w:rsidRPr="00B73E4E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Type 2 diabetes mellitus.</w:t>
      </w:r>
      <w:r w:rsidRPr="00B73E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 xml:space="preserve">Etiology and pathogenesis. Clinical features. Physical examination. Laboratory and instrumental investigations. Complications.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Diet.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Treatment.</w:t>
      </w:r>
    </w:p>
    <w:p w14:paraId="57A5D66F" w14:textId="77777777" w:rsidR="00890C68" w:rsidRPr="00B73E4E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Diabetes microvascular complications.</w:t>
      </w:r>
      <w:r w:rsidRPr="00B73E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Etiology and pathogenesis. Clinical features. Physical examination. Laboratory and instrumental investigations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Treatment.</w:t>
      </w:r>
    </w:p>
    <w:p w14:paraId="10204ACD" w14:textId="77777777" w:rsidR="00890C68" w:rsidRPr="00B73E4E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Diabetes macrovascular complications.</w:t>
      </w:r>
      <w:r w:rsidRPr="00B73E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Etiology and pathogenesis. Clinical features. Physical examination. Laboratory and instrumental investigations. Complications.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Treatment.</w:t>
      </w:r>
    </w:p>
    <w:p w14:paraId="41E25238" w14:textId="77777777" w:rsid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Insulin treatment. Indications. Rules. Schemes. Insulin pumps</w:t>
      </w:r>
    </w:p>
    <w:p w14:paraId="22790D94" w14:textId="77777777" w:rsidR="00890C68" w:rsidRPr="00B73E4E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Hypoglycemic coma.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Etiology and pathogenesis. Clinical features. Physical examination. Laboratory and instrumental investigations.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Treatment.</w:t>
      </w:r>
    </w:p>
    <w:p w14:paraId="190ABB70" w14:textId="06C98548" w:rsidR="00890C68" w:rsidRP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Diabetic ketoacidosis.</w:t>
      </w:r>
      <w:r w:rsidRPr="00B73E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Etiology and pathogenesis. Clinical features. Physical examination. Laboratory and instrumental investigations.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Differential diagnosis.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90C68">
        <w:rPr>
          <w:rFonts w:ascii="Times New Roman" w:hAnsi="Times New Roman" w:cs="Times New Roman"/>
          <w:sz w:val="28"/>
          <w:szCs w:val="28"/>
          <w:lang w:val="en-US"/>
        </w:rPr>
        <w:t>Treatment.</w:t>
      </w:r>
    </w:p>
    <w:p w14:paraId="4BC574E7" w14:textId="7C0AD66C" w:rsidR="00890C68" w:rsidRP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Hyperosmolar hyperglycemic state.</w:t>
      </w:r>
      <w:r w:rsidRPr="00B73E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 xml:space="preserve">Etiology and pathogenesis. Clinical features. Physical examination. Laboratory and instrumental investigations.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Differential diagnosis.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90C68">
        <w:rPr>
          <w:rFonts w:ascii="Times New Roman" w:hAnsi="Times New Roman" w:cs="Times New Roman"/>
          <w:sz w:val="28"/>
          <w:szCs w:val="28"/>
          <w:lang w:val="en-US"/>
        </w:rPr>
        <w:t>Complications. Treatment.</w:t>
      </w:r>
    </w:p>
    <w:p w14:paraId="7122AB1D" w14:textId="22EB2554" w:rsidR="00890C68" w:rsidRP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Lactic acidosis.</w:t>
      </w:r>
      <w:r w:rsidRPr="00B73E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 xml:space="preserve">Etiology and pathogenesis. Clinical features. Physical examination. Laboratory and instrumental investigations.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Differential diagnosis.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90C68">
        <w:rPr>
          <w:rFonts w:ascii="Times New Roman" w:hAnsi="Times New Roman" w:cs="Times New Roman"/>
          <w:sz w:val="28"/>
          <w:szCs w:val="28"/>
          <w:lang w:val="en-US"/>
        </w:rPr>
        <w:t>Complications. Treatment.</w:t>
      </w:r>
    </w:p>
    <w:p w14:paraId="5A0B78A3" w14:textId="1959BE6D" w:rsidR="00890C68" w:rsidRP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C11DE">
        <w:rPr>
          <w:rFonts w:ascii="Times New Roman" w:hAnsi="Times New Roman" w:cs="Times New Roman"/>
          <w:sz w:val="28"/>
          <w:szCs w:val="28"/>
          <w:lang w:val="en-US"/>
        </w:rPr>
        <w:t xml:space="preserve">Phaeochromocytoma and paraganglioma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Etiology and pathogenesis. Clinical features. Physical examination. Laboratory and instrumental investigations. Complications.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Differential diagnosis.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90C68">
        <w:rPr>
          <w:rFonts w:ascii="Times New Roman" w:hAnsi="Times New Roman" w:cs="Times New Roman"/>
          <w:sz w:val="28"/>
          <w:szCs w:val="28"/>
          <w:lang w:val="en-US"/>
        </w:rPr>
        <w:t>Treatment.</w:t>
      </w:r>
    </w:p>
    <w:p w14:paraId="051FDDDC" w14:textId="77777777" w:rsidR="00890C68" w:rsidRPr="009C11DE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C11DE">
        <w:rPr>
          <w:rFonts w:ascii="Times New Roman" w:hAnsi="Times New Roman" w:cs="Times New Roman"/>
          <w:sz w:val="28"/>
          <w:szCs w:val="28"/>
          <w:lang w:val="en-US"/>
        </w:rPr>
        <w:t xml:space="preserve">Primary Aldosteronism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Etiology and pathogenesis. Clinical features. Physical examination. Laboratory and instrumental investigations. Complications.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Treatment.</w:t>
      </w:r>
    </w:p>
    <w:p w14:paraId="328EEFD4" w14:textId="77777777" w:rsidR="00890C68" w:rsidRPr="00E9412E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C11DE">
        <w:rPr>
          <w:rFonts w:ascii="Times New Roman" w:hAnsi="Times New Roman" w:cs="Times New Roman"/>
          <w:sz w:val="28"/>
          <w:szCs w:val="28"/>
          <w:lang w:val="en-US"/>
        </w:rPr>
        <w:t>Cushing's disease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C1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 xml:space="preserve">Etiology and pathogenesis. Clinical features. Physical examination. Laboratory and instrumental investigations. </w:t>
      </w:r>
      <w:r w:rsidRPr="003B1106">
        <w:rPr>
          <w:rFonts w:ascii="Times New Roman" w:hAnsi="Times New Roman" w:cs="Times New Roman"/>
          <w:bCs/>
          <w:sz w:val="28"/>
          <w:szCs w:val="28"/>
          <w:lang w:val="en-US"/>
        </w:rPr>
        <w:t>Differential diagnosis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E9412E">
        <w:rPr>
          <w:rFonts w:ascii="Times New Roman" w:hAnsi="Times New Roman" w:cs="Times New Roman"/>
          <w:sz w:val="28"/>
          <w:szCs w:val="28"/>
          <w:lang w:val="en-US"/>
        </w:rPr>
        <w:t>Complications. Treatment.</w:t>
      </w:r>
    </w:p>
    <w:p w14:paraId="3093669E" w14:textId="77777777" w:rsidR="00890C68" w:rsidRPr="00251016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C11DE">
        <w:rPr>
          <w:rFonts w:ascii="Times New Roman" w:hAnsi="Times New Roman" w:cs="Times New Roman"/>
          <w:sz w:val="28"/>
          <w:szCs w:val="28"/>
          <w:lang w:val="en-US"/>
        </w:rPr>
        <w:t>Adrenal insufficiency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C1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Etiology and pathogenesis. Clinical features. Physical examination. Laboratory and instrumental investigations. Complications.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Treatment.</w:t>
      </w:r>
    </w:p>
    <w:p w14:paraId="21D483A2" w14:textId="77777777" w:rsidR="00890C68" w:rsidRPr="009C11DE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C11DE">
        <w:rPr>
          <w:rFonts w:ascii="Times New Roman" w:hAnsi="Times New Roman" w:cs="Times New Roman"/>
          <w:sz w:val="28"/>
          <w:szCs w:val="28"/>
          <w:lang w:val="en-US"/>
        </w:rPr>
        <w:t xml:space="preserve">Hyperprolactinemia. Prolactinomas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Etiology and pathogenesis. Clinical features. Physical examination. Laboratory and instrumental investigations. Complications.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Treatment.</w:t>
      </w:r>
    </w:p>
    <w:p w14:paraId="70CA9539" w14:textId="77777777" w:rsidR="00890C68" w:rsidRPr="00B73E4E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C11DE">
        <w:rPr>
          <w:rFonts w:ascii="Times New Roman" w:hAnsi="Times New Roman" w:cs="Times New Roman"/>
          <w:sz w:val="28"/>
          <w:szCs w:val="28"/>
          <w:lang w:val="en-US"/>
        </w:rPr>
        <w:t>Acromegaly and Gigantism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Etiology and pathogenesis. Clinical features. Physical examination. Laboratory and instrumental investigations. Complications.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Treatment.</w:t>
      </w:r>
    </w:p>
    <w:p w14:paraId="26CB8E77" w14:textId="77777777" w:rsidR="00890C68" w:rsidRPr="009C11DE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C11DE">
        <w:rPr>
          <w:rFonts w:ascii="Times New Roman" w:hAnsi="Times New Roman" w:cs="Times New Roman"/>
          <w:sz w:val="28"/>
          <w:szCs w:val="28"/>
          <w:lang w:val="en-US"/>
        </w:rPr>
        <w:lastRenderedPageBreak/>
        <w:t>Parathyroid, Calcium and bone metabolism disorders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Etiology and pathogenesis. Clinical features. Physical examination. Laboratory and instrumental investigations. Complications.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Treatment.</w:t>
      </w:r>
    </w:p>
    <w:p w14:paraId="6A252E4A" w14:textId="77777777" w:rsidR="00890C68" w:rsidRPr="00436462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C3993">
        <w:rPr>
          <w:rFonts w:ascii="Times New Roman" w:hAnsi="Times New Roman" w:cs="Times New Roman"/>
          <w:sz w:val="28"/>
          <w:szCs w:val="28"/>
          <w:lang w:val="en-US"/>
        </w:rPr>
        <w:t xml:space="preserve">Primary hyperparathyroidism.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Etiology and pathogenesis. Clinical features. Physical examination. Laboratory and instrumental investigations. Complications.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Treatment.</w:t>
      </w:r>
    </w:p>
    <w:p w14:paraId="2F6DBC87" w14:textId="77777777" w:rsidR="00890C68" w:rsidRPr="00436462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C39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6462">
        <w:rPr>
          <w:rFonts w:ascii="Times New Roman" w:hAnsi="Times New Roman" w:cs="Times New Roman"/>
          <w:sz w:val="28"/>
          <w:szCs w:val="28"/>
          <w:lang w:val="en-US"/>
        </w:rPr>
        <w:t>Hypoparathyroidism and pseudohypoparathyroidism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364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Etiology and pathogenesis. Clinical features. Physical examination. Laboratory and instrumental investigations. Complications.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Treatment.</w:t>
      </w:r>
    </w:p>
    <w:p w14:paraId="1FE6533F" w14:textId="77777777" w:rsidR="00890C68" w:rsidRPr="00436462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B353C">
        <w:rPr>
          <w:rFonts w:ascii="Times New Roman" w:hAnsi="Times New Roman" w:cs="Times New Roman"/>
          <w:sz w:val="28"/>
          <w:szCs w:val="28"/>
          <w:lang w:val="en-US"/>
        </w:rPr>
        <w:t>Polycystic ovary syndrome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Etiology and pathogenesis. Clinical features. Physical examination. Laboratory and instrumental investigations. Complications.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Treatment.</w:t>
      </w:r>
    </w:p>
    <w:p w14:paraId="6214674F" w14:textId="44662227" w:rsidR="00890C68" w:rsidRP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Hypertension. Risk factors. Pathogenesis. Classification.</w:t>
      </w:r>
      <w:r w:rsidRPr="0043646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Clinical features. Examination of the patient with HP.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Differential diagnosis.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90C68">
        <w:rPr>
          <w:rFonts w:ascii="Times New Roman" w:hAnsi="Times New Roman" w:cs="Times New Roman"/>
          <w:bCs/>
          <w:sz w:val="28"/>
          <w:szCs w:val="28"/>
          <w:lang w:val="en-US"/>
        </w:rPr>
        <w:t>Principles of treatment. Pharmacological management of Hypertension. Non- pharmacological treatment of hypertension.</w:t>
      </w:r>
    </w:p>
    <w:p w14:paraId="43CC3038" w14:textId="77777777" w:rsid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3" w:name="_Hlk131193695"/>
      <w:r>
        <w:rPr>
          <w:rFonts w:ascii="Times New Roman" w:hAnsi="Times New Roman" w:cs="Times New Roman"/>
          <w:bCs/>
          <w:sz w:val="28"/>
          <w:szCs w:val="28"/>
          <w:lang w:val="en-US"/>
        </w:rPr>
        <w:t>Mitral stenosis. Etiology. Pathogenesis. Clinical and instrumental diagnosis. Principles of treatment. Indications for surgical treatment.</w:t>
      </w:r>
    </w:p>
    <w:bookmarkEnd w:id="3"/>
    <w:p w14:paraId="0B62AB1D" w14:textId="77777777" w:rsid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Mitral regurgitation.</w:t>
      </w:r>
      <w:r w:rsidRPr="00F16B2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Etiology. Pathogenesis. Clinical and instrumental diagnostics. Principles of treatment. Indications for surgical treatment.</w:t>
      </w:r>
    </w:p>
    <w:p w14:paraId="634B380C" w14:textId="77777777" w:rsid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Aortic stenosis.</w:t>
      </w:r>
      <w:r w:rsidRPr="00F16B2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Etiology. Pathogenesis. Clinical and instrumental diagnostics. Principles of treatment. Indications for surgical treatment.</w:t>
      </w:r>
    </w:p>
    <w:p w14:paraId="57B20D42" w14:textId="77777777" w:rsid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Aortic regurgitation.</w:t>
      </w:r>
      <w:r w:rsidRPr="00F16B2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Etiology. Pathogenesis. Clinical and instrumental diagnostics. Principles of treatment. Indications for surgical treatment.</w:t>
      </w:r>
    </w:p>
    <w:p w14:paraId="64B38234" w14:textId="77777777" w:rsid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Coronary artery disease. Definition. Risk factors. Pathogenesis. Classification.</w:t>
      </w:r>
    </w:p>
    <w:p w14:paraId="15055CA4" w14:textId="77777777" w:rsidR="00890C68" w:rsidRPr="0025569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4" w:name="_Hlk131324008"/>
      <w:r w:rsidRPr="0025569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Acute coronary syndrome. Risk factors. Pathogenesis. Classification. Clinical features. </w:t>
      </w:r>
      <w:r w:rsidRPr="00255698">
        <w:rPr>
          <w:rFonts w:ascii="Times New Roman" w:hAnsi="Times New Roman" w:cs="Times New Roman"/>
          <w:sz w:val="28"/>
          <w:szCs w:val="28"/>
          <w:lang w:val="en-US"/>
        </w:rPr>
        <w:t>Physical examination.</w:t>
      </w:r>
      <w:r w:rsidRPr="0025569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ECG. Cardiac biomarkers.</w:t>
      </w:r>
    </w:p>
    <w:bookmarkEnd w:id="4"/>
    <w:p w14:paraId="09BFB4A2" w14:textId="117B9E5A" w:rsidR="00890C68" w:rsidRP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5569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Myocardial infarction. Definition. Risk factors. Pathogenesis. Clinical features. </w:t>
      </w:r>
      <w:r w:rsidRPr="00255698">
        <w:rPr>
          <w:rFonts w:ascii="Times New Roman" w:hAnsi="Times New Roman" w:cs="Times New Roman"/>
          <w:sz w:val="28"/>
          <w:szCs w:val="28"/>
          <w:lang w:val="en-US"/>
        </w:rPr>
        <w:t>Physical examination. Laboratory and instrumental investigations</w:t>
      </w:r>
      <w:r w:rsidRPr="0025569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Differential diagnosis.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90C6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Principles of treatment.  </w:t>
      </w:r>
    </w:p>
    <w:p w14:paraId="1A814F0B" w14:textId="7665F3D1" w:rsidR="00890C68" w:rsidRP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5569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Stable angina. Definition. </w:t>
      </w:r>
      <w:r w:rsidRPr="00255698">
        <w:rPr>
          <w:rFonts w:ascii="Times New Roman" w:hAnsi="Times New Roman" w:cs="Times New Roman"/>
          <w:sz w:val="28"/>
          <w:szCs w:val="28"/>
          <w:lang w:val="en-US"/>
        </w:rPr>
        <w:t xml:space="preserve">Etiology and pathogenesis. Clinical features. Physical examination. Laboratory and instrumental investigations.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Differential diagnosis.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90C68">
        <w:rPr>
          <w:rFonts w:ascii="Times New Roman" w:hAnsi="Times New Roman" w:cs="Times New Roman"/>
          <w:sz w:val="28"/>
          <w:szCs w:val="28"/>
          <w:lang w:val="en-US"/>
        </w:rPr>
        <w:t>Complications. Treatment.</w:t>
      </w:r>
    </w:p>
    <w:p w14:paraId="6DC22891" w14:textId="77777777" w:rsidR="00890C68" w:rsidRPr="00E9412E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Infective endocarditis. Definition. Etiology. Pathogenesis. Clinical picture. Diagnostic criteria. Treatment. Prevention. </w:t>
      </w:r>
      <w:r w:rsidRPr="003B1106">
        <w:rPr>
          <w:rFonts w:ascii="Times New Roman" w:hAnsi="Times New Roman" w:cs="Times New Roman"/>
          <w:bCs/>
          <w:sz w:val="28"/>
          <w:szCs w:val="28"/>
          <w:lang w:val="en-US"/>
        </w:rPr>
        <w:t>Duke criteria for infective endocarditis.</w:t>
      </w:r>
    </w:p>
    <w:p w14:paraId="4C9B3F22" w14:textId="77777777" w:rsidR="00890C68" w:rsidRPr="00E9412E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Pericarditis. </w:t>
      </w:r>
      <w:r w:rsidRPr="00AB0684">
        <w:rPr>
          <w:rFonts w:ascii="Times New Roman" w:hAnsi="Times New Roman" w:cs="Times New Roman"/>
          <w:bCs/>
          <w:sz w:val="28"/>
          <w:szCs w:val="28"/>
          <w:lang w:val="en"/>
        </w:rPr>
        <w:t>Classification.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methods of examination. Complications. </w:t>
      </w:r>
      <w:r w:rsidRPr="003B1106">
        <w:rPr>
          <w:rFonts w:ascii="Times New Roman" w:hAnsi="Times New Roman" w:cs="Times New Roman"/>
          <w:bCs/>
          <w:sz w:val="28"/>
          <w:szCs w:val="28"/>
          <w:lang w:val="en-US"/>
        </w:rPr>
        <w:t>Differential diagnosis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E9412E">
        <w:rPr>
          <w:rFonts w:ascii="Times New Roman" w:hAnsi="Times New Roman" w:cs="Times New Roman"/>
          <w:sz w:val="28"/>
          <w:szCs w:val="28"/>
          <w:lang w:val="en-US"/>
        </w:rPr>
        <w:t>Treatment.</w:t>
      </w:r>
      <w:r w:rsidRPr="00E9412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7AD1C9F3" w14:textId="46D0E113" w:rsidR="00890C68" w:rsidRP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Pulmonary embolism.</w:t>
      </w:r>
      <w:r w:rsidRPr="00E9412E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r w:rsidRPr="00AB0684">
        <w:rPr>
          <w:rFonts w:ascii="Times New Roman" w:hAnsi="Times New Roman" w:cs="Times New Roman"/>
          <w:bCs/>
          <w:sz w:val="28"/>
          <w:szCs w:val="28"/>
          <w:lang w:val="en"/>
        </w:rPr>
        <w:t>Classification.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methods of examination.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Differential diagnosis.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890C68">
        <w:rPr>
          <w:rFonts w:ascii="Times New Roman" w:hAnsi="Times New Roman" w:cs="Times New Roman"/>
          <w:sz w:val="28"/>
          <w:szCs w:val="28"/>
          <w:lang w:val="en-US"/>
        </w:rPr>
        <w:t>Complications</w:t>
      </w:r>
      <w:proofErr w:type="gramEnd"/>
      <w:r w:rsidRPr="00890C68">
        <w:rPr>
          <w:rFonts w:ascii="Times New Roman" w:hAnsi="Times New Roman" w:cs="Times New Roman"/>
          <w:sz w:val="28"/>
          <w:szCs w:val="28"/>
          <w:lang w:val="en-US"/>
        </w:rPr>
        <w:t>. Treatment.</w:t>
      </w:r>
    </w:p>
    <w:p w14:paraId="5D3D5DDF" w14:textId="77777777" w:rsid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Atrial fibrillation. Etiology. Pathogenesis. Classification. Clinical features. ECG criteria. Management.</w:t>
      </w:r>
    </w:p>
    <w:p w14:paraId="164711C0" w14:textId="77777777" w:rsidR="00890C68" w:rsidRPr="003B1106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Tachyarrhythmia. Etiology. Pathogenesis. Classification. Clinical features. ECG criteria. Management. </w:t>
      </w:r>
      <w:r w:rsidRPr="003B1106">
        <w:rPr>
          <w:rFonts w:ascii="Times New Roman" w:hAnsi="Times New Roman" w:cs="Times New Roman"/>
          <w:bCs/>
          <w:sz w:val="28"/>
          <w:szCs w:val="28"/>
          <w:lang w:val="en-US"/>
        </w:rPr>
        <w:t>Differential diagnosis</w:t>
      </w:r>
    </w:p>
    <w:p w14:paraId="3F80AF24" w14:textId="77777777" w:rsidR="00890C68" w:rsidRPr="007B1B91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Bradyarrhythmia. Etiology. Pathogenesis. Classification. Clinical features. ECG criteria. Management. </w:t>
      </w:r>
      <w:r w:rsidRPr="003B1106">
        <w:rPr>
          <w:rFonts w:ascii="Times New Roman" w:hAnsi="Times New Roman" w:cs="Times New Roman"/>
          <w:bCs/>
          <w:sz w:val="28"/>
          <w:szCs w:val="28"/>
          <w:lang w:val="en-US"/>
        </w:rPr>
        <w:t>Differential diagnosis</w:t>
      </w:r>
    </w:p>
    <w:p w14:paraId="46CBE15A" w14:textId="77777777" w:rsidR="00890C68" w:rsidRPr="007B1B91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Third-degree atrioventricular block. </w:t>
      </w:r>
      <w:r w:rsidRPr="003908CB">
        <w:rPr>
          <w:rFonts w:ascii="Times New Roman" w:hAnsi="Times New Roman" w:cs="Times New Roman"/>
          <w:sz w:val="28"/>
          <w:szCs w:val="28"/>
          <w:lang w:val="en-US"/>
        </w:rPr>
        <w:t xml:space="preserve">Etiology. Clinical features. </w:t>
      </w:r>
      <w:r>
        <w:rPr>
          <w:rFonts w:ascii="Times New Roman" w:hAnsi="Times New Roman" w:cs="Times New Roman"/>
          <w:sz w:val="28"/>
          <w:szCs w:val="28"/>
          <w:lang w:val="en-US"/>
        </w:rPr>
        <w:t>Methods of examination. Treatment</w:t>
      </w:r>
      <w:r w:rsidRPr="003908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6911B68" w14:textId="5EBAF935" w:rsidR="00890C68" w:rsidRP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Myocarditis.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Etiology. Pathogenesis. Classification. Clinical features. Differential diagnosis.</w:t>
      </w:r>
      <w:r w:rsidRPr="00890C6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Management. Differential diagnosis</w:t>
      </w:r>
    </w:p>
    <w:p w14:paraId="57D512DC" w14:textId="77777777" w:rsid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Cardiomyopathy. Hypertrophic</w:t>
      </w:r>
      <w:r w:rsidRPr="002D15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cardiomyopathy.  Dilated cardiomyopathy. Restrictive cardiomyopathy. Arrhythmogenic</w:t>
      </w:r>
      <w:r w:rsidRPr="002D15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cardiomyopathy. </w:t>
      </w:r>
      <w:r w:rsidRPr="007B1B9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Etiology. Pathogenesis. Classification. Clinical features.  Management. </w:t>
      </w:r>
      <w:r w:rsidRPr="003B1106">
        <w:rPr>
          <w:rFonts w:ascii="Times New Roman" w:hAnsi="Times New Roman" w:cs="Times New Roman"/>
          <w:bCs/>
          <w:sz w:val="28"/>
          <w:szCs w:val="28"/>
          <w:lang w:val="en-US"/>
        </w:rPr>
        <w:t>Differential diagnosis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244176F6" w14:textId="77777777" w:rsidR="00890C68" w:rsidRPr="002D15B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Acute left ventricular failure.</w:t>
      </w:r>
      <w:r w:rsidRPr="002D15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08CB">
        <w:rPr>
          <w:rFonts w:ascii="Times New Roman" w:hAnsi="Times New Roman" w:cs="Times New Roman"/>
          <w:sz w:val="28"/>
          <w:szCs w:val="28"/>
          <w:lang w:val="en-US"/>
        </w:rPr>
        <w:t xml:space="preserve">Etiology. Clinical features. </w:t>
      </w:r>
      <w:r>
        <w:rPr>
          <w:rFonts w:ascii="Times New Roman" w:hAnsi="Times New Roman" w:cs="Times New Roman"/>
          <w:sz w:val="28"/>
          <w:szCs w:val="28"/>
          <w:lang w:val="en-US"/>
        </w:rPr>
        <w:t>Methods of examination. Treatment</w:t>
      </w:r>
      <w:r w:rsidRPr="003908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E7D8A90" w14:textId="77777777" w:rsidR="00890C68" w:rsidRPr="007B1B91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Cardiogenic shock. </w:t>
      </w:r>
      <w:r w:rsidRPr="003908CB">
        <w:rPr>
          <w:rFonts w:ascii="Times New Roman" w:hAnsi="Times New Roman" w:cs="Times New Roman"/>
          <w:sz w:val="28"/>
          <w:szCs w:val="28"/>
          <w:lang w:val="en-US"/>
        </w:rPr>
        <w:t xml:space="preserve">Etiology. Clinical features. </w:t>
      </w:r>
      <w:r>
        <w:rPr>
          <w:rFonts w:ascii="Times New Roman" w:hAnsi="Times New Roman" w:cs="Times New Roman"/>
          <w:sz w:val="28"/>
          <w:szCs w:val="28"/>
          <w:lang w:val="en-US"/>
        </w:rPr>
        <w:t>Methods of examination. Treatment</w:t>
      </w:r>
      <w:r w:rsidRPr="003908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139B64B" w14:textId="77777777" w:rsidR="00890C68" w:rsidRPr="007B1B91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Sick sinus syndrome. </w:t>
      </w:r>
      <w:r w:rsidRPr="003908CB">
        <w:rPr>
          <w:rFonts w:ascii="Times New Roman" w:hAnsi="Times New Roman" w:cs="Times New Roman"/>
          <w:sz w:val="28"/>
          <w:szCs w:val="28"/>
          <w:lang w:val="en-US"/>
        </w:rPr>
        <w:t xml:space="preserve">Etiology. Clinical features. </w:t>
      </w:r>
      <w:r>
        <w:rPr>
          <w:rFonts w:ascii="Times New Roman" w:hAnsi="Times New Roman" w:cs="Times New Roman"/>
          <w:sz w:val="28"/>
          <w:szCs w:val="28"/>
          <w:lang w:val="en-US"/>
        </w:rPr>
        <w:t>Methods of examination. Treatment</w:t>
      </w:r>
      <w:r w:rsidRPr="003908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E131804" w14:textId="77777777" w:rsidR="00890C68" w:rsidRPr="00AB0684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Chronic heart failure.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Etiology and pathogenesis. Clinical features. Physical examination. Laboratory and instrumental methods of examination. Complications. Treatment.</w:t>
      </w:r>
    </w:p>
    <w:p w14:paraId="0D8D10D9" w14:textId="77777777" w:rsidR="00890C68" w:rsidRPr="00AB0684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Atherosclerosis. 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Etiology and pathogenesis. Clinical features.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xamination. Treatment.</w:t>
      </w:r>
    </w:p>
    <w:p w14:paraId="77CBFB91" w14:textId="77777777" w:rsidR="00890C68" w:rsidRP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Secondary hypertension.</w:t>
      </w:r>
      <w:r w:rsidRPr="002510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Causes.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 xml:space="preserve"> Clinical features.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 xml:space="preserve">ethods of examination. </w:t>
      </w:r>
      <w:r>
        <w:rPr>
          <w:rFonts w:ascii="Times New Roman" w:hAnsi="Times New Roman" w:cs="Times New Roman"/>
          <w:sz w:val="28"/>
          <w:szCs w:val="28"/>
          <w:lang w:val="en-US"/>
        </w:rPr>
        <w:t>Differential diagnosis</w:t>
      </w:r>
      <w:r w:rsidRPr="00AB0684">
        <w:rPr>
          <w:rFonts w:ascii="Times New Roman" w:hAnsi="Times New Roman" w:cs="Times New Roman"/>
          <w:sz w:val="28"/>
          <w:szCs w:val="28"/>
          <w:lang w:val="en-US"/>
        </w:rPr>
        <w:t>. Treatment.</w:t>
      </w:r>
    </w:p>
    <w:p w14:paraId="474D3B63" w14:textId="28A61BDB" w:rsid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0C68">
        <w:rPr>
          <w:rFonts w:ascii="Times New Roman" w:hAnsi="Times New Roman" w:cs="Times New Roman"/>
          <w:bCs/>
          <w:sz w:val="28"/>
          <w:szCs w:val="28"/>
          <w:lang w:val="en-US"/>
        </w:rPr>
        <w:t>Chest pain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 Differential diagnosis</w:t>
      </w:r>
    </w:p>
    <w:p w14:paraId="191C1D66" w14:textId="77777777" w:rsidR="00890C68" w:rsidRPr="00511F5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1542A">
        <w:rPr>
          <w:rFonts w:ascii="Times New Roman" w:hAnsi="Times New Roman" w:cs="Times New Roman"/>
          <w:sz w:val="28"/>
          <w:szCs w:val="28"/>
          <w:lang w:val="en-US"/>
        </w:rPr>
        <w:t xml:space="preserve">Gastroesophageal reflux disease. </w:t>
      </w:r>
      <w:r w:rsidRPr="00D1542A">
        <w:rPr>
          <w:rFonts w:ascii="Times New Roman" w:hAnsi="Times New Roman" w:cs="Times New Roman"/>
          <w:bCs/>
          <w:sz w:val="28"/>
          <w:szCs w:val="28"/>
          <w:lang w:val="en-US"/>
        </w:rPr>
        <w:t>Definition</w:t>
      </w:r>
      <w:r w:rsidRPr="00D1542A">
        <w:rPr>
          <w:rFonts w:ascii="Times New Roman" w:hAnsi="Times New Roman" w:cs="Times New Roman"/>
          <w:sz w:val="28"/>
          <w:szCs w:val="28"/>
          <w:lang w:val="en-US"/>
        </w:rPr>
        <w:t xml:space="preserve"> Risk factors. Pathogenesis. Clinical features. Physical examination. Laboratory and instrumental investigations. Complications.</w:t>
      </w:r>
      <w:r w:rsidRPr="00511F58">
        <w:rPr>
          <w:rFonts w:ascii="Times New Roman" w:hAnsi="Times New Roman" w:cs="Times New Roman"/>
          <w:sz w:val="28"/>
          <w:szCs w:val="28"/>
          <w:lang w:val="en-US"/>
        </w:rPr>
        <w:t xml:space="preserve"> Barrett` s esophagus</w:t>
      </w:r>
      <w:r w:rsidRPr="00D1542A">
        <w:rPr>
          <w:rFonts w:ascii="Times New Roman" w:hAnsi="Times New Roman" w:cs="Times New Roman"/>
          <w:sz w:val="28"/>
          <w:szCs w:val="28"/>
          <w:lang w:val="en-US"/>
        </w:rPr>
        <w:t xml:space="preserve"> Management.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11F5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66A098DC" w14:textId="77777777" w:rsidR="00890C68" w:rsidRPr="00D1542A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1542A">
        <w:rPr>
          <w:rFonts w:ascii="Times New Roman" w:hAnsi="Times New Roman" w:cs="Times New Roman"/>
          <w:sz w:val="28"/>
          <w:szCs w:val="28"/>
          <w:lang w:val="en-US"/>
        </w:rPr>
        <w:t xml:space="preserve">Chronic gastritis. </w:t>
      </w:r>
      <w:r w:rsidRPr="00D1542A">
        <w:rPr>
          <w:rFonts w:ascii="Times New Roman" w:hAnsi="Times New Roman" w:cs="Times New Roman"/>
          <w:bCs/>
          <w:color w:val="000000"/>
          <w:sz w:val="28"/>
          <w:szCs w:val="28"/>
          <w:lang w:val="en"/>
        </w:rPr>
        <w:t>Definition. Classification.</w:t>
      </w:r>
      <w:r w:rsidRPr="00D1542A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methods of examination. Complications. Treatment.</w:t>
      </w:r>
    </w:p>
    <w:p w14:paraId="3A1522B6" w14:textId="77777777" w:rsidR="00890C68" w:rsidRPr="00D1542A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1542A">
        <w:rPr>
          <w:rFonts w:ascii="Times New Roman" w:hAnsi="Times New Roman" w:cs="Times New Roman"/>
          <w:sz w:val="28"/>
          <w:szCs w:val="28"/>
          <w:lang w:val="en-US"/>
        </w:rPr>
        <w:t>Stomach ulcer.</w:t>
      </w:r>
      <w:r w:rsidRPr="00D1542A">
        <w:rPr>
          <w:rFonts w:ascii="Times New Roman" w:hAnsi="Times New Roman" w:cs="Times New Roman"/>
          <w:bCs/>
          <w:color w:val="000000"/>
          <w:sz w:val="28"/>
          <w:szCs w:val="28"/>
          <w:lang w:val="en"/>
        </w:rPr>
        <w:t xml:space="preserve"> Definition</w:t>
      </w:r>
      <w:r w:rsidRPr="00D1542A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methods of examination. Complications. Treatment.</w:t>
      </w:r>
    </w:p>
    <w:p w14:paraId="57E18472" w14:textId="77777777" w:rsidR="00890C68" w:rsidRPr="004A3E56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1542A">
        <w:rPr>
          <w:rFonts w:ascii="Times New Roman" w:hAnsi="Times New Roman" w:cs="Times New Roman"/>
          <w:sz w:val="28"/>
          <w:szCs w:val="28"/>
          <w:lang w:val="en-US"/>
        </w:rPr>
        <w:t>Duodenal ulcer.</w:t>
      </w:r>
      <w:r w:rsidRPr="00D1542A">
        <w:rPr>
          <w:rFonts w:ascii="Times New Roman" w:hAnsi="Times New Roman" w:cs="Times New Roman"/>
          <w:bCs/>
          <w:color w:val="000000"/>
          <w:sz w:val="28"/>
          <w:szCs w:val="28"/>
          <w:lang w:val="en"/>
        </w:rPr>
        <w:t xml:space="preserve"> Definition.</w:t>
      </w:r>
      <w:r w:rsidRPr="00D1542A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methods of examination. Complications. Treatment.</w:t>
      </w:r>
    </w:p>
    <w:p w14:paraId="01A2EB93" w14:textId="77777777" w:rsid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A3E5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Chronic cholecystitis. </w:t>
      </w:r>
      <w:r w:rsidRPr="004A3E56">
        <w:rPr>
          <w:rFonts w:ascii="Times New Roman" w:hAnsi="Times New Roman" w:cs="Times New Roman"/>
          <w:bCs/>
          <w:color w:val="000000"/>
          <w:sz w:val="28"/>
          <w:szCs w:val="28"/>
          <w:lang w:val="en"/>
        </w:rPr>
        <w:t>Definition.</w:t>
      </w:r>
      <w:r w:rsidRPr="004A3E56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methods of examination. Complications. Treatment.</w:t>
      </w:r>
    </w:p>
    <w:p w14:paraId="623417EE" w14:textId="77777777" w:rsidR="00890C68" w:rsidRPr="004A3E56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A3E56">
        <w:rPr>
          <w:rFonts w:ascii="Times New Roman" w:hAnsi="Times New Roman" w:cs="Times New Roman"/>
          <w:bCs/>
          <w:sz w:val="28"/>
          <w:szCs w:val="28"/>
          <w:lang w:val="en-US"/>
        </w:rPr>
        <w:t>Chronic pancreatitis.</w:t>
      </w:r>
      <w:r w:rsidRPr="004A3E56">
        <w:rPr>
          <w:rFonts w:ascii="Times New Roman" w:hAnsi="Times New Roman" w:cs="Times New Roman"/>
          <w:bCs/>
          <w:color w:val="000000"/>
          <w:sz w:val="28"/>
          <w:szCs w:val="28"/>
          <w:lang w:val="en"/>
        </w:rPr>
        <w:t xml:space="preserve"> Definition.</w:t>
      </w:r>
      <w:r w:rsidRPr="004A3E56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methods of examination. Complications. Treatment.</w:t>
      </w:r>
    </w:p>
    <w:p w14:paraId="0386E1C7" w14:textId="77777777" w:rsidR="00890C68" w:rsidRPr="004A3E56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A3E56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Chronic hepatitis.</w:t>
      </w:r>
      <w:r w:rsidRPr="004A3E56">
        <w:rPr>
          <w:rFonts w:ascii="Times New Roman" w:hAnsi="Times New Roman" w:cs="Times New Roman"/>
          <w:bCs/>
          <w:color w:val="000000"/>
          <w:sz w:val="28"/>
          <w:szCs w:val="28"/>
          <w:lang w:val="en"/>
        </w:rPr>
        <w:t xml:space="preserve"> Definition.</w:t>
      </w:r>
      <w:r w:rsidRPr="004A3E56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methods of examination. Complications. Treatment.</w:t>
      </w:r>
    </w:p>
    <w:p w14:paraId="689045D7" w14:textId="77777777" w:rsidR="00890C68" w:rsidRPr="004A3E56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A3E56">
        <w:rPr>
          <w:rFonts w:ascii="Times New Roman" w:hAnsi="Times New Roman" w:cs="Times New Roman"/>
          <w:bCs/>
          <w:sz w:val="28"/>
          <w:szCs w:val="28"/>
          <w:lang w:val="en-US"/>
        </w:rPr>
        <w:t>Liver cirrhosis.</w:t>
      </w:r>
      <w:r w:rsidRPr="004A3E56">
        <w:rPr>
          <w:rFonts w:ascii="Times New Roman" w:hAnsi="Times New Roman" w:cs="Times New Roman"/>
          <w:bCs/>
          <w:color w:val="000000"/>
          <w:sz w:val="28"/>
          <w:szCs w:val="28"/>
          <w:lang w:val="en"/>
        </w:rPr>
        <w:t xml:space="preserve"> Definition.</w:t>
      </w:r>
      <w:r w:rsidRPr="004A3E56">
        <w:rPr>
          <w:rFonts w:ascii="Times New Roman" w:hAnsi="Times New Roman" w:cs="Times New Roman"/>
          <w:sz w:val="28"/>
          <w:szCs w:val="28"/>
          <w:lang w:val="en-US"/>
        </w:rPr>
        <w:t xml:space="preserve"> Classification. Etiology and pathogenesis. Clinical features. Physical examination. Laboratory and instrumental methods of examination. Complications. Treatment.</w:t>
      </w:r>
    </w:p>
    <w:p w14:paraId="01D42BF1" w14:textId="77777777" w:rsidR="00890C68" w:rsidRPr="004A3E56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A3E56">
        <w:rPr>
          <w:rFonts w:ascii="Times New Roman" w:hAnsi="Times New Roman" w:cs="Times New Roman"/>
          <w:bCs/>
          <w:sz w:val="28"/>
          <w:szCs w:val="28"/>
          <w:lang w:val="en-US"/>
        </w:rPr>
        <w:t>Complication of liver cirrhosis.</w:t>
      </w:r>
      <w:r w:rsidRPr="004A3E56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methods of examination. Treatment.</w:t>
      </w:r>
    </w:p>
    <w:p w14:paraId="43A66011" w14:textId="77777777" w:rsidR="00890C68" w:rsidRPr="004A3E56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A3E56">
        <w:rPr>
          <w:rFonts w:ascii="Times New Roman" w:hAnsi="Times New Roman" w:cs="Times New Roman"/>
          <w:bCs/>
          <w:sz w:val="28"/>
          <w:szCs w:val="28"/>
          <w:lang w:val="en-US"/>
        </w:rPr>
        <w:t>Complication of liver cirrhosis.</w:t>
      </w:r>
      <w:r w:rsidRPr="004A3E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3E56">
        <w:rPr>
          <w:rFonts w:ascii="Times New Roman" w:hAnsi="Times New Roman" w:cs="Times New Roman"/>
          <w:bCs/>
          <w:sz w:val="28"/>
          <w:szCs w:val="28"/>
          <w:lang w:val="en-US"/>
        </w:rPr>
        <w:t>Portal hypertension.</w:t>
      </w:r>
      <w:r w:rsidRPr="004A3E56">
        <w:rPr>
          <w:rFonts w:ascii="Times New Roman" w:hAnsi="Times New Roman" w:cs="Times New Roman"/>
          <w:sz w:val="28"/>
          <w:szCs w:val="28"/>
          <w:lang w:val="en-US"/>
        </w:rPr>
        <w:t xml:space="preserve"> Pathogenesis. Diagnosis. Treatment.</w:t>
      </w:r>
    </w:p>
    <w:p w14:paraId="60C049C3" w14:textId="77777777" w:rsidR="00890C68" w:rsidRPr="004A3E56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A3E56">
        <w:rPr>
          <w:rFonts w:ascii="Times New Roman" w:hAnsi="Times New Roman" w:cs="Times New Roman"/>
          <w:bCs/>
          <w:sz w:val="28"/>
          <w:szCs w:val="28"/>
          <w:lang w:val="en-US"/>
        </w:rPr>
        <w:t>Complication of liver cirrhosis.</w:t>
      </w:r>
      <w:r w:rsidRPr="004A3E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3E56">
        <w:rPr>
          <w:rFonts w:ascii="Times New Roman" w:hAnsi="Times New Roman" w:cs="Times New Roman"/>
          <w:bCs/>
          <w:sz w:val="28"/>
          <w:szCs w:val="28"/>
          <w:lang w:val="en-US"/>
        </w:rPr>
        <w:t>Hepatic encephalopathy.</w:t>
      </w:r>
      <w:r w:rsidRPr="004A3E56">
        <w:rPr>
          <w:rFonts w:ascii="Times New Roman" w:hAnsi="Times New Roman" w:cs="Times New Roman"/>
          <w:sz w:val="28"/>
          <w:szCs w:val="28"/>
          <w:lang w:val="en-US"/>
        </w:rPr>
        <w:t xml:space="preserve"> Pathogenesis. Diagnosis. Treatment.</w:t>
      </w:r>
    </w:p>
    <w:p w14:paraId="4BDAA9A9" w14:textId="77777777" w:rsidR="00890C68" w:rsidRPr="004A3E56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A3E5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Complications of liver cirrhosis. Hepatopulmonary syndrome. </w:t>
      </w:r>
      <w:r w:rsidRPr="004A3E56">
        <w:rPr>
          <w:rFonts w:ascii="Times New Roman" w:hAnsi="Times New Roman" w:cs="Times New Roman"/>
          <w:sz w:val="28"/>
          <w:szCs w:val="28"/>
          <w:lang w:val="en-US"/>
        </w:rPr>
        <w:t>Diagnosis. Treatment.</w:t>
      </w:r>
    </w:p>
    <w:p w14:paraId="1EABA0D9" w14:textId="77777777" w:rsidR="00890C68" w:rsidRPr="004A3E56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A3E56">
        <w:rPr>
          <w:rFonts w:ascii="Times New Roman" w:hAnsi="Times New Roman" w:cs="Times New Roman"/>
          <w:bCs/>
          <w:sz w:val="28"/>
          <w:szCs w:val="28"/>
          <w:lang w:val="en-US"/>
        </w:rPr>
        <w:t>Ascites in liver cirrhosis.</w:t>
      </w:r>
      <w:r w:rsidRPr="004A3E56">
        <w:rPr>
          <w:rFonts w:ascii="Times New Roman" w:hAnsi="Times New Roman" w:cs="Times New Roman"/>
          <w:bCs/>
          <w:color w:val="000000"/>
          <w:sz w:val="28"/>
          <w:szCs w:val="28"/>
          <w:lang w:val="en"/>
        </w:rPr>
        <w:t xml:space="preserve"> Definition.</w:t>
      </w:r>
      <w:r w:rsidRPr="004A3E56">
        <w:rPr>
          <w:rFonts w:ascii="Times New Roman" w:hAnsi="Times New Roman" w:cs="Times New Roman"/>
          <w:sz w:val="28"/>
          <w:szCs w:val="28"/>
          <w:lang w:val="en-US"/>
        </w:rPr>
        <w:t xml:space="preserve"> Classification. Pathogenesis. Clinical features. Physical examination. Laboratory and instrumental methods of examination Treatment.</w:t>
      </w:r>
    </w:p>
    <w:p w14:paraId="39466040" w14:textId="77777777" w:rsidR="00890C68" w:rsidRPr="004A3E56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A3E56">
        <w:rPr>
          <w:rFonts w:ascii="Times New Roman" w:hAnsi="Times New Roman" w:cs="Times New Roman"/>
          <w:bCs/>
          <w:sz w:val="28"/>
          <w:szCs w:val="28"/>
          <w:lang w:val="en-US"/>
        </w:rPr>
        <w:t>Chron` s disease.</w:t>
      </w:r>
      <w:r w:rsidRPr="004A3E56">
        <w:rPr>
          <w:rFonts w:ascii="Times New Roman" w:hAnsi="Times New Roman" w:cs="Times New Roman"/>
          <w:bCs/>
          <w:color w:val="000000"/>
          <w:sz w:val="28"/>
          <w:szCs w:val="28"/>
          <w:lang w:val="en"/>
        </w:rPr>
        <w:t xml:space="preserve"> Definition.</w:t>
      </w:r>
      <w:r w:rsidRPr="004A3E56">
        <w:rPr>
          <w:rFonts w:ascii="Times New Roman" w:hAnsi="Times New Roman" w:cs="Times New Roman"/>
          <w:sz w:val="28"/>
          <w:szCs w:val="28"/>
          <w:lang w:val="en-US"/>
        </w:rPr>
        <w:t xml:space="preserve"> Classification. Pathogenesis. Clinical features. Physical examination. Laboratory and instrumental methods of examination. Treatment.</w:t>
      </w:r>
    </w:p>
    <w:p w14:paraId="5BE752A9" w14:textId="77777777" w:rsid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A3E56">
        <w:rPr>
          <w:rFonts w:ascii="Times New Roman" w:hAnsi="Times New Roman" w:cs="Times New Roman"/>
          <w:bCs/>
          <w:sz w:val="28"/>
          <w:szCs w:val="28"/>
          <w:lang w:val="en-US"/>
        </w:rPr>
        <w:t>Nonspecific ulcerative colitis.</w:t>
      </w:r>
      <w:r w:rsidRPr="004A3E56">
        <w:rPr>
          <w:rFonts w:ascii="Times New Roman" w:hAnsi="Times New Roman" w:cs="Times New Roman"/>
          <w:bCs/>
          <w:color w:val="000000"/>
          <w:sz w:val="28"/>
          <w:szCs w:val="28"/>
          <w:lang w:val="en"/>
        </w:rPr>
        <w:t xml:space="preserve"> Definition.</w:t>
      </w:r>
      <w:r w:rsidRPr="004A3E56">
        <w:rPr>
          <w:rFonts w:ascii="Times New Roman" w:hAnsi="Times New Roman" w:cs="Times New Roman"/>
          <w:sz w:val="28"/>
          <w:szCs w:val="28"/>
          <w:lang w:val="en-US"/>
        </w:rPr>
        <w:t xml:space="preserve"> Classification. Pathogenesis. Clinical features. Physical examination. Laboratory and instrumental methods of examination Treatment.</w:t>
      </w:r>
    </w:p>
    <w:p w14:paraId="545B0E50" w14:textId="77777777" w:rsid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A3E5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Acute glomerulonephritis. </w:t>
      </w:r>
      <w:r w:rsidRPr="004A3E56">
        <w:rPr>
          <w:rFonts w:ascii="Times New Roman" w:hAnsi="Times New Roman" w:cs="Times New Roman"/>
          <w:bCs/>
          <w:color w:val="000000"/>
          <w:sz w:val="28"/>
          <w:szCs w:val="28"/>
          <w:lang w:val="en"/>
        </w:rPr>
        <w:t>Definition.</w:t>
      </w:r>
      <w:r w:rsidRPr="004A3E56">
        <w:rPr>
          <w:rFonts w:ascii="Times New Roman" w:hAnsi="Times New Roman" w:cs="Times New Roman"/>
          <w:sz w:val="28"/>
          <w:szCs w:val="28"/>
          <w:lang w:val="en-US"/>
        </w:rPr>
        <w:t xml:space="preserve"> Etiology. Pathogenesis. Clinical features. Physical examination. Laboratory and instrumental methods of examination. Treatment.</w:t>
      </w:r>
    </w:p>
    <w:p w14:paraId="4440E2A3" w14:textId="77777777" w:rsidR="00890C68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A3E5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Chronic glomerulonephritis. </w:t>
      </w:r>
      <w:r w:rsidRPr="004A3E56">
        <w:rPr>
          <w:rFonts w:ascii="Times New Roman" w:hAnsi="Times New Roman" w:cs="Times New Roman"/>
          <w:bCs/>
          <w:color w:val="000000"/>
          <w:sz w:val="28"/>
          <w:szCs w:val="28"/>
          <w:lang w:val="en"/>
        </w:rPr>
        <w:t>Definition.</w:t>
      </w:r>
      <w:r w:rsidRPr="004A3E56">
        <w:rPr>
          <w:rFonts w:ascii="Times New Roman" w:hAnsi="Times New Roman" w:cs="Times New Roman"/>
          <w:sz w:val="28"/>
          <w:szCs w:val="28"/>
          <w:lang w:val="en-US"/>
        </w:rPr>
        <w:t xml:space="preserve"> Classification. Etiology. Pathogenesis. Clinical features. Physical examination. Laboratory and instrumental methods of examination. Treatment.</w:t>
      </w:r>
    </w:p>
    <w:p w14:paraId="08435D50" w14:textId="77777777" w:rsidR="00890C68" w:rsidRPr="004A3E56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A3E56">
        <w:rPr>
          <w:rFonts w:ascii="Times New Roman" w:hAnsi="Times New Roman" w:cs="Times New Roman"/>
          <w:bCs/>
          <w:sz w:val="28"/>
          <w:szCs w:val="28"/>
          <w:lang w:val="en-US"/>
        </w:rPr>
        <w:t>Pyelonephritis.</w:t>
      </w:r>
      <w:r w:rsidRPr="004A3E56">
        <w:rPr>
          <w:rFonts w:ascii="Times New Roman" w:hAnsi="Times New Roman" w:cs="Times New Roman"/>
          <w:bCs/>
          <w:color w:val="000000"/>
          <w:sz w:val="28"/>
          <w:szCs w:val="28"/>
          <w:lang w:val="en"/>
        </w:rPr>
        <w:t xml:space="preserve"> Definition.</w:t>
      </w:r>
      <w:r w:rsidRPr="004A3E56">
        <w:rPr>
          <w:rFonts w:ascii="Times New Roman" w:hAnsi="Times New Roman" w:cs="Times New Roman"/>
          <w:sz w:val="28"/>
          <w:szCs w:val="28"/>
          <w:lang w:val="en-US"/>
        </w:rPr>
        <w:t xml:space="preserve"> Classification. Etiology. Pathogenesis. Clinical features. Physical examination. Laboratory and instrumental methods of examination. Treatment.</w:t>
      </w:r>
    </w:p>
    <w:p w14:paraId="1B5F6E3A" w14:textId="77777777" w:rsidR="00890C68" w:rsidRPr="006A6BA7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6BA7">
        <w:rPr>
          <w:rFonts w:ascii="Times New Roman" w:hAnsi="Times New Roman" w:cs="Times New Roman"/>
          <w:bCs/>
          <w:sz w:val="28"/>
          <w:szCs w:val="28"/>
          <w:lang w:val="en-US"/>
        </w:rPr>
        <w:t>Acute</w:t>
      </w:r>
      <w:r w:rsidRPr="006A6BA7">
        <w:rPr>
          <w:rFonts w:ascii="Times New Roman" w:hAnsi="Times New Roman" w:cs="Times New Roman"/>
          <w:sz w:val="28"/>
          <w:szCs w:val="28"/>
          <w:lang w:val="en-US"/>
        </w:rPr>
        <w:t xml:space="preserve"> kidney injury. Etiology. Pathogenesis. Clinical features. Physical examination. Laboratory and instrumental methods of examination. Treatment.</w:t>
      </w:r>
    </w:p>
    <w:p w14:paraId="37146855" w14:textId="77777777" w:rsidR="00890C68" w:rsidRPr="00617BAB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D4AE6">
        <w:rPr>
          <w:rFonts w:ascii="Times New Roman" w:hAnsi="Times New Roman" w:cs="Times New Roman"/>
          <w:sz w:val="28"/>
          <w:szCs w:val="28"/>
          <w:lang w:val="en-US"/>
        </w:rPr>
        <w:t>Urinary tract infection. Upper and lower urinary tract infections. Causes. Diagnosis. Differential diagnosis. Treatment</w:t>
      </w:r>
    </w:p>
    <w:p w14:paraId="24F366BD" w14:textId="77777777" w:rsidR="00890C68" w:rsidRPr="00617BAB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Urinary stone disease</w:t>
      </w:r>
      <w:r w:rsidRPr="00617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Etiology. P</w:t>
      </w:r>
      <w:r w:rsidRPr="003908CB">
        <w:rPr>
          <w:rFonts w:ascii="Times New Roman" w:hAnsi="Times New Roman" w:cs="Times New Roman"/>
          <w:sz w:val="28"/>
          <w:szCs w:val="28"/>
          <w:lang w:val="en-US"/>
        </w:rPr>
        <w:t xml:space="preserve">athogenesis. Clinical features. </w:t>
      </w:r>
      <w:r>
        <w:rPr>
          <w:rFonts w:ascii="Times New Roman" w:hAnsi="Times New Roman" w:cs="Times New Roman"/>
          <w:sz w:val="28"/>
          <w:szCs w:val="28"/>
          <w:lang w:val="en-US"/>
        </w:rPr>
        <w:t>Physical examination. Laboratory and instrumental methods of examination. Treatment</w:t>
      </w:r>
      <w:r w:rsidRPr="003908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8B91CAE" w14:textId="77777777" w:rsidR="00890C68" w:rsidRPr="004A3E56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Chronic kidney disease</w:t>
      </w:r>
      <w:r w:rsidRPr="00617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Etiology. P</w:t>
      </w:r>
      <w:r w:rsidRPr="003908CB">
        <w:rPr>
          <w:rFonts w:ascii="Times New Roman" w:hAnsi="Times New Roman" w:cs="Times New Roman"/>
          <w:sz w:val="28"/>
          <w:szCs w:val="28"/>
          <w:lang w:val="en-US"/>
        </w:rPr>
        <w:t xml:space="preserve">athogenesis. Clinical features. </w:t>
      </w:r>
      <w:r>
        <w:rPr>
          <w:rFonts w:ascii="Times New Roman" w:hAnsi="Times New Roman" w:cs="Times New Roman"/>
          <w:sz w:val="28"/>
          <w:szCs w:val="28"/>
          <w:lang w:val="en-US"/>
        </w:rPr>
        <w:t>Physical examination. Laboratory and instrumental methods of examination. Treatment</w:t>
      </w:r>
      <w:r w:rsidRPr="003908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C2B705D" w14:textId="77777777" w:rsidR="00890C68" w:rsidRPr="00D816A2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816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Rheumatoid arthritis. </w:t>
      </w:r>
      <w:r w:rsidRPr="00D816A2">
        <w:rPr>
          <w:rFonts w:ascii="Times New Roman" w:hAnsi="Times New Roman" w:cs="Times New Roman"/>
          <w:bCs/>
          <w:sz w:val="28"/>
          <w:szCs w:val="28"/>
          <w:lang w:val="en"/>
        </w:rPr>
        <w:t>Definition. Classification.</w:t>
      </w:r>
      <w:r w:rsidRPr="00D816A2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investigations. Complications. Management.</w:t>
      </w:r>
    </w:p>
    <w:p w14:paraId="2982A289" w14:textId="77777777" w:rsidR="00890C68" w:rsidRPr="00D816A2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816A2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SLE. Definition. </w:t>
      </w:r>
      <w:r w:rsidRPr="00D816A2">
        <w:rPr>
          <w:rFonts w:ascii="Times New Roman" w:hAnsi="Times New Roman" w:cs="Times New Roman"/>
          <w:bCs/>
          <w:sz w:val="28"/>
          <w:szCs w:val="28"/>
          <w:lang w:val="en"/>
        </w:rPr>
        <w:t>Classification.</w:t>
      </w:r>
      <w:r w:rsidRPr="00D816A2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investigations. Management.</w:t>
      </w:r>
    </w:p>
    <w:p w14:paraId="13A23A43" w14:textId="77777777" w:rsidR="00890C68" w:rsidRPr="00D816A2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816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Iron deficiency anemia. Definition. </w:t>
      </w:r>
      <w:r w:rsidRPr="00D816A2">
        <w:rPr>
          <w:rFonts w:ascii="Times New Roman" w:hAnsi="Times New Roman" w:cs="Times New Roman"/>
          <w:bCs/>
          <w:sz w:val="28"/>
          <w:szCs w:val="28"/>
          <w:lang w:val="en"/>
        </w:rPr>
        <w:t>Classification.</w:t>
      </w:r>
      <w:r w:rsidRPr="00D816A2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investigations. Management.</w:t>
      </w:r>
    </w:p>
    <w:p w14:paraId="51A1E3AC" w14:textId="77777777" w:rsidR="00890C68" w:rsidRPr="00D816A2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816A2">
        <w:rPr>
          <w:rFonts w:ascii="Times New Roman" w:hAnsi="Times New Roman" w:cs="Times New Roman"/>
          <w:sz w:val="28"/>
          <w:szCs w:val="28"/>
          <w:lang w:val="en-US"/>
        </w:rPr>
        <w:t xml:space="preserve">Acute leukemia. </w:t>
      </w:r>
      <w:r w:rsidRPr="00D816A2">
        <w:rPr>
          <w:rFonts w:ascii="Times New Roman" w:hAnsi="Times New Roman" w:cs="Times New Roman"/>
          <w:bCs/>
          <w:sz w:val="28"/>
          <w:szCs w:val="28"/>
          <w:lang w:val="en"/>
        </w:rPr>
        <w:t>Classification.</w:t>
      </w:r>
      <w:r w:rsidRPr="00D816A2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Methods of examination. Treatment</w:t>
      </w:r>
    </w:p>
    <w:p w14:paraId="4AA81453" w14:textId="77777777" w:rsidR="00890C68" w:rsidRPr="00D816A2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816A2">
        <w:rPr>
          <w:rFonts w:ascii="Times New Roman" w:hAnsi="Times New Roman" w:cs="Times New Roman"/>
          <w:bCs/>
          <w:sz w:val="28"/>
          <w:szCs w:val="28"/>
          <w:lang w:val="en-US"/>
        </w:rPr>
        <w:t>Chronic myeloproliferative disorders.</w:t>
      </w:r>
      <w:r w:rsidRPr="00D816A2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Methods of examination. Treatment</w:t>
      </w:r>
    </w:p>
    <w:p w14:paraId="2D20A200" w14:textId="77777777" w:rsidR="00890C68" w:rsidRPr="00D816A2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816A2">
        <w:rPr>
          <w:rFonts w:ascii="Times New Roman" w:hAnsi="Times New Roman" w:cs="Times New Roman"/>
          <w:sz w:val="28"/>
          <w:szCs w:val="28"/>
          <w:lang w:val="en-US"/>
        </w:rPr>
        <w:t>Hemophilia.  Etiology and pathogenesis. Clinical features. Methods of examination. Complications. Treatment</w:t>
      </w:r>
    </w:p>
    <w:p w14:paraId="57F3986A" w14:textId="77777777" w:rsidR="00890C68" w:rsidRPr="00D816A2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816A2">
        <w:rPr>
          <w:rFonts w:ascii="Times New Roman" w:hAnsi="Times New Roman" w:cs="Times New Roman"/>
          <w:bCs/>
          <w:sz w:val="28"/>
          <w:szCs w:val="28"/>
          <w:lang w:val="en-US"/>
        </w:rPr>
        <w:t>Chronic lymphoproliferative disorders.</w:t>
      </w:r>
      <w:r w:rsidRPr="00D816A2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 Methods of examination. Treatment</w:t>
      </w:r>
    </w:p>
    <w:p w14:paraId="372B001D" w14:textId="77777777" w:rsidR="00890C68" w:rsidRPr="00D816A2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816A2">
        <w:rPr>
          <w:rFonts w:ascii="Times New Roman" w:hAnsi="Times New Roman" w:cs="Times New Roman"/>
          <w:sz w:val="28"/>
          <w:szCs w:val="28"/>
          <w:lang w:val="en-US"/>
        </w:rPr>
        <w:t>Hemorrhagic diathesis. Causes. Symptoms. Diagnosis treatment.</w:t>
      </w:r>
    </w:p>
    <w:p w14:paraId="07B017B4" w14:textId="77777777" w:rsidR="00890C68" w:rsidRPr="00D816A2" w:rsidRDefault="00890C68" w:rsidP="00890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816A2">
        <w:rPr>
          <w:rFonts w:ascii="Times New Roman" w:hAnsi="Times New Roman" w:cs="Times New Roman"/>
          <w:sz w:val="28"/>
          <w:szCs w:val="28"/>
          <w:lang w:val="en-US"/>
        </w:rPr>
        <w:t>Megaloblastic anemia. Etiology and pathogenesis. Clinical features. Methods of examination. Complications. Treatment</w:t>
      </w:r>
    </w:p>
    <w:p w14:paraId="48648E00" w14:textId="77777777" w:rsidR="00890C68" w:rsidRPr="00890C68" w:rsidRDefault="00890C68" w:rsidP="00890C6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19437600" w14:textId="77777777" w:rsidR="00890C68" w:rsidRPr="00890C68" w:rsidRDefault="00890C68" w:rsidP="00890C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0C68" w:rsidRPr="0089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33B35"/>
    <w:multiLevelType w:val="hybridMultilevel"/>
    <w:tmpl w:val="5350B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90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68"/>
    <w:rsid w:val="000862B3"/>
    <w:rsid w:val="00890C68"/>
    <w:rsid w:val="00AA5359"/>
    <w:rsid w:val="00B6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9677"/>
  <w15:chartTrackingRefBased/>
  <w15:docId w15:val="{4C5F1D45-241F-4DB1-8EC8-70A4C8B3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C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890C68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2126</Words>
  <Characters>12120</Characters>
  <Application>Microsoft Office Word</Application>
  <DocSecurity>0</DocSecurity>
  <Lines>101</Lines>
  <Paragraphs>28</Paragraphs>
  <ScaleCrop>false</ScaleCrop>
  <Company/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Беляева</dc:creator>
  <cp:keywords/>
  <dc:description/>
  <cp:lastModifiedBy>Наталия Беляева</cp:lastModifiedBy>
  <cp:revision>2</cp:revision>
  <dcterms:created xsi:type="dcterms:W3CDTF">2024-09-06T13:38:00Z</dcterms:created>
  <dcterms:modified xsi:type="dcterms:W3CDTF">2024-09-06T13:38:00Z</dcterms:modified>
</cp:coreProperties>
</file>