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0F" w:rsidRDefault="0028240F" w:rsidP="0028240F">
      <w:pPr>
        <w:pStyle w:val="1"/>
        <w:numPr>
          <w:ilvl w:val="2"/>
          <w:numId w:val="1"/>
        </w:numPr>
        <w:tabs>
          <w:tab w:val="left" w:pos="1930"/>
        </w:tabs>
        <w:spacing w:before="90"/>
      </w:pPr>
      <w:r w:rsidRPr="001F1828">
        <w:t>Примерный</w:t>
      </w:r>
      <w:r w:rsidRPr="001F1828">
        <w:rPr>
          <w:spacing w:val="-8"/>
        </w:rPr>
        <w:t xml:space="preserve"> </w:t>
      </w:r>
      <w:r w:rsidRPr="001F1828">
        <w:t>перечень</w:t>
      </w:r>
      <w:r w:rsidRPr="001F1828">
        <w:rPr>
          <w:spacing w:val="-6"/>
        </w:rPr>
        <w:t xml:space="preserve"> </w:t>
      </w:r>
      <w:r w:rsidRPr="001F1828">
        <w:t>вопросов</w:t>
      </w:r>
      <w:r w:rsidRPr="001F1828">
        <w:rPr>
          <w:spacing w:val="-7"/>
        </w:rPr>
        <w:t xml:space="preserve"> </w:t>
      </w:r>
      <w:r w:rsidRPr="001F1828">
        <w:t>для</w:t>
      </w:r>
      <w:r w:rsidRPr="001F1828">
        <w:rPr>
          <w:spacing w:val="-7"/>
        </w:rPr>
        <w:t xml:space="preserve"> </w:t>
      </w:r>
      <w:r w:rsidRPr="001F1828">
        <w:t xml:space="preserve">экзамена по </w:t>
      </w:r>
      <w:r>
        <w:t>П</w:t>
      </w:r>
      <w:r w:rsidRPr="001F1828">
        <w:t>едиатрии</w:t>
      </w:r>
    </w:p>
    <w:p w:rsidR="00FE3C84" w:rsidRPr="001F1828" w:rsidRDefault="00FE3C84" w:rsidP="0028240F">
      <w:pPr>
        <w:pStyle w:val="1"/>
        <w:numPr>
          <w:ilvl w:val="2"/>
          <w:numId w:val="1"/>
        </w:numPr>
        <w:tabs>
          <w:tab w:val="left" w:pos="1930"/>
        </w:tabs>
        <w:spacing w:before="90"/>
      </w:pPr>
      <w:r>
        <w:t xml:space="preserve">Лечебный факультет.   </w:t>
      </w:r>
      <w:bookmarkStart w:id="0" w:name="_GoBack"/>
      <w:bookmarkEnd w:id="0"/>
      <w:r>
        <w:t>5 курс</w:t>
      </w:r>
    </w:p>
    <w:p w:rsidR="0028240F" w:rsidRDefault="0028240F" w:rsidP="0009688B">
      <w:pPr>
        <w:pStyle w:val="a3"/>
        <w:spacing w:before="90" w:line="276" w:lineRule="auto"/>
        <w:ind w:right="768"/>
        <w:jc w:val="both"/>
        <w:rPr>
          <w:b/>
        </w:rPr>
      </w:pPr>
    </w:p>
    <w:p w:rsidR="0009688B" w:rsidRPr="00D17251" w:rsidRDefault="0028240F" w:rsidP="0009688B">
      <w:pPr>
        <w:pStyle w:val="a3"/>
        <w:spacing w:before="90" w:line="276" w:lineRule="auto"/>
        <w:ind w:right="768"/>
        <w:jc w:val="both"/>
        <w:rPr>
          <w:b/>
          <w:spacing w:val="1"/>
        </w:rPr>
      </w:pPr>
      <w:r>
        <w:rPr>
          <w:b/>
        </w:rPr>
        <w:t xml:space="preserve">          </w:t>
      </w:r>
      <w:r w:rsidR="0009688B">
        <w:rPr>
          <w:b/>
        </w:rPr>
        <w:t>Тема</w:t>
      </w:r>
      <w:r w:rsidR="0009688B">
        <w:rPr>
          <w:b/>
          <w:spacing w:val="1"/>
        </w:rPr>
        <w:t xml:space="preserve"> </w:t>
      </w:r>
      <w:r w:rsidR="0009688B" w:rsidRPr="00D17251">
        <w:rPr>
          <w:b/>
          <w:spacing w:val="1"/>
        </w:rPr>
        <w:t>«</w:t>
      </w:r>
      <w:r w:rsidR="0009688B" w:rsidRPr="00D17251">
        <w:rPr>
          <w:b/>
        </w:rPr>
        <w:t>Общие вопросы педиатрии. Пропедевтика. Физическое</w:t>
      </w:r>
      <w:r w:rsidR="0009688B" w:rsidRPr="00D17251">
        <w:rPr>
          <w:b/>
          <w:spacing w:val="-4"/>
        </w:rPr>
        <w:t xml:space="preserve"> </w:t>
      </w:r>
      <w:r w:rsidR="0009688B" w:rsidRPr="00D17251">
        <w:rPr>
          <w:b/>
        </w:rPr>
        <w:t>развитие»</w:t>
      </w:r>
    </w:p>
    <w:p w:rsidR="0009688B" w:rsidRDefault="0009688B" w:rsidP="0009688B">
      <w:pPr>
        <w:pStyle w:val="TableParagraph"/>
        <w:spacing w:line="276" w:lineRule="auto"/>
        <w:ind w:left="660" w:right="160"/>
        <w:jc w:val="both"/>
        <w:rPr>
          <w:sz w:val="24"/>
          <w:szCs w:val="24"/>
        </w:rPr>
      </w:pPr>
      <w:r w:rsidRPr="00D17251">
        <w:rPr>
          <w:sz w:val="24"/>
          <w:szCs w:val="24"/>
        </w:rPr>
        <w:t>История педиатрии. Принципы организации медико-</w:t>
      </w:r>
      <w:r w:rsidRPr="00D17251">
        <w:rPr>
          <w:spacing w:val="-47"/>
          <w:sz w:val="24"/>
          <w:szCs w:val="24"/>
        </w:rPr>
        <w:t xml:space="preserve"> </w:t>
      </w:r>
      <w:r w:rsidRPr="00D17251">
        <w:rPr>
          <w:sz w:val="24"/>
          <w:szCs w:val="24"/>
        </w:rPr>
        <w:t>социальной помощи детям. Роль врача общей практики в оздоровлении детского населения, в предупреждении заболеваемости и снижении младенческой смертности, в формировании здорового образа</w:t>
      </w:r>
      <w:r w:rsidRPr="00D17251">
        <w:rPr>
          <w:spacing w:val="1"/>
          <w:sz w:val="24"/>
          <w:szCs w:val="24"/>
        </w:rPr>
        <w:t xml:space="preserve"> </w:t>
      </w:r>
      <w:r w:rsidRPr="00D17251">
        <w:rPr>
          <w:sz w:val="24"/>
          <w:szCs w:val="24"/>
        </w:rPr>
        <w:t xml:space="preserve">жизни. </w:t>
      </w:r>
      <w:r w:rsidRPr="00D17251">
        <w:rPr>
          <w:spacing w:val="-1"/>
          <w:sz w:val="24"/>
          <w:szCs w:val="24"/>
        </w:rPr>
        <w:t>Периоды детского возраста</w:t>
      </w:r>
      <w:r w:rsidR="0028240F">
        <w:rPr>
          <w:spacing w:val="-1"/>
          <w:sz w:val="24"/>
          <w:szCs w:val="24"/>
        </w:rPr>
        <w:t>, особенности заболеваний в каждый период</w:t>
      </w:r>
      <w:r w:rsidRPr="00D17251">
        <w:rPr>
          <w:spacing w:val="-1"/>
          <w:sz w:val="24"/>
          <w:szCs w:val="24"/>
        </w:rPr>
        <w:t xml:space="preserve">. </w:t>
      </w:r>
      <w:r w:rsidRPr="00D378AD">
        <w:rPr>
          <w:spacing w:val="1"/>
          <w:sz w:val="24"/>
          <w:szCs w:val="24"/>
        </w:rPr>
        <w:t>Комплексная оценка состояния здоровья детей.</w:t>
      </w:r>
      <w:r>
        <w:rPr>
          <w:spacing w:val="1"/>
          <w:sz w:val="24"/>
          <w:szCs w:val="24"/>
        </w:rPr>
        <w:t xml:space="preserve"> </w:t>
      </w:r>
      <w:r w:rsidRPr="00D17251">
        <w:rPr>
          <w:sz w:val="24"/>
          <w:szCs w:val="24"/>
        </w:rPr>
        <w:t>Особенности</w:t>
      </w:r>
      <w:r w:rsidRPr="00D17251">
        <w:rPr>
          <w:spacing w:val="-2"/>
          <w:sz w:val="24"/>
          <w:szCs w:val="24"/>
        </w:rPr>
        <w:t xml:space="preserve"> </w:t>
      </w:r>
      <w:r w:rsidRPr="00D17251">
        <w:rPr>
          <w:sz w:val="24"/>
          <w:szCs w:val="24"/>
        </w:rPr>
        <w:t>сбора анамнеза</w:t>
      </w:r>
      <w:r w:rsidRPr="00D17251">
        <w:rPr>
          <w:spacing w:val="-3"/>
          <w:sz w:val="24"/>
          <w:szCs w:val="24"/>
        </w:rPr>
        <w:t xml:space="preserve"> </w:t>
      </w:r>
      <w:r w:rsidRPr="00D17251">
        <w:rPr>
          <w:sz w:val="24"/>
          <w:szCs w:val="24"/>
        </w:rPr>
        <w:t>в</w:t>
      </w:r>
      <w:r w:rsidRPr="00D17251">
        <w:rPr>
          <w:spacing w:val="-4"/>
          <w:sz w:val="24"/>
          <w:szCs w:val="24"/>
        </w:rPr>
        <w:t xml:space="preserve"> </w:t>
      </w:r>
      <w:r w:rsidRPr="00D17251">
        <w:rPr>
          <w:sz w:val="24"/>
          <w:szCs w:val="24"/>
        </w:rPr>
        <w:t>детском</w:t>
      </w:r>
      <w:r w:rsidRPr="00D17251">
        <w:rPr>
          <w:spacing w:val="-1"/>
          <w:sz w:val="24"/>
          <w:szCs w:val="24"/>
        </w:rPr>
        <w:t xml:space="preserve"> </w:t>
      </w:r>
      <w:r w:rsidRPr="00D17251">
        <w:rPr>
          <w:sz w:val="24"/>
          <w:szCs w:val="24"/>
        </w:rPr>
        <w:t>возрасте.</w:t>
      </w:r>
    </w:p>
    <w:p w:rsidR="0009688B" w:rsidRPr="00D17251" w:rsidRDefault="0009688B" w:rsidP="0009688B">
      <w:pPr>
        <w:pStyle w:val="TableParagraph"/>
        <w:spacing w:line="276" w:lineRule="auto"/>
        <w:ind w:left="660" w:right="160"/>
        <w:jc w:val="both"/>
        <w:rPr>
          <w:b/>
          <w:bCs/>
          <w:sz w:val="24"/>
          <w:szCs w:val="24"/>
        </w:rPr>
      </w:pPr>
      <w:r w:rsidRPr="00D17251">
        <w:rPr>
          <w:b/>
          <w:bCs/>
          <w:sz w:val="24"/>
          <w:szCs w:val="24"/>
        </w:rPr>
        <w:t>Тема «Питание здорового ребенка»</w:t>
      </w:r>
    </w:p>
    <w:p w:rsidR="0009688B" w:rsidRDefault="0009688B" w:rsidP="0009688B">
      <w:pPr>
        <w:pStyle w:val="a3"/>
        <w:spacing w:line="276" w:lineRule="auto"/>
        <w:ind w:left="682" w:right="768"/>
        <w:jc w:val="both"/>
      </w:pPr>
      <w:r>
        <w:t xml:space="preserve">        Вскармливание</w:t>
      </w:r>
      <w:r>
        <w:rPr>
          <w:spacing w:val="1"/>
        </w:rPr>
        <w:t xml:space="preserve"> </w:t>
      </w:r>
      <w:r>
        <w:t>ребенка первого года жизни.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вскармливания.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смешанного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вскармливания.</w:t>
      </w:r>
      <w:r>
        <w:rPr>
          <w:spacing w:val="-1"/>
        </w:rPr>
        <w:t xml:space="preserve"> </w:t>
      </w:r>
      <w:r w:rsidR="0028240F">
        <w:rPr>
          <w:spacing w:val="-1"/>
        </w:rPr>
        <w:t xml:space="preserve">Классификация смесей. </w:t>
      </w:r>
      <w:r w:rsidRPr="00D378AD">
        <w:rPr>
          <w:spacing w:val="-1"/>
        </w:rPr>
        <w:t xml:space="preserve">Правила введения прикорма. </w:t>
      </w:r>
      <w:r w:rsidRPr="00D378AD">
        <w:t>Особенности питания детей</w:t>
      </w:r>
      <w:r w:rsidRPr="00D378AD">
        <w:rPr>
          <w:spacing w:val="-1"/>
        </w:rPr>
        <w:t xml:space="preserve"> </w:t>
      </w:r>
      <w:r w:rsidRPr="00D378AD">
        <w:t>старшего</w:t>
      </w:r>
      <w:r w:rsidRPr="00D378AD">
        <w:rPr>
          <w:spacing w:val="-1"/>
        </w:rPr>
        <w:t xml:space="preserve"> </w:t>
      </w:r>
      <w:r w:rsidRPr="00D378AD">
        <w:t>возраста. Профилактика дефицита витамина Д. Рахит.</w:t>
      </w:r>
    </w:p>
    <w:p w:rsidR="0009688B" w:rsidRPr="00D17251" w:rsidRDefault="0009688B" w:rsidP="0009688B">
      <w:pPr>
        <w:pStyle w:val="11"/>
        <w:tabs>
          <w:tab w:val="left" w:pos="1815"/>
          <w:tab w:val="left" w:pos="3748"/>
          <w:tab w:val="left" w:pos="4841"/>
          <w:tab w:val="left" w:pos="6842"/>
          <w:tab w:val="left" w:pos="8120"/>
          <w:tab w:val="left" w:pos="9015"/>
        </w:tabs>
        <w:spacing w:before="34" w:line="276" w:lineRule="auto"/>
        <w:ind w:left="0" w:right="776" w:firstLine="0"/>
        <w:jc w:val="both"/>
        <w:rPr>
          <w:b/>
          <w:bCs/>
          <w:sz w:val="24"/>
          <w:szCs w:val="24"/>
        </w:rPr>
      </w:pPr>
      <w:r>
        <w:rPr>
          <w:b/>
        </w:rPr>
        <w:t xml:space="preserve">           </w:t>
      </w:r>
      <w:proofErr w:type="gramStart"/>
      <w:r w:rsidRPr="00CA3887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 xml:space="preserve"> </w:t>
      </w:r>
      <w:r w:rsidRPr="00D17251">
        <w:rPr>
          <w:b/>
          <w:bCs/>
          <w:sz w:val="24"/>
          <w:szCs w:val="24"/>
        </w:rPr>
        <w:t>«</w:t>
      </w:r>
      <w:proofErr w:type="gramEnd"/>
      <w:r w:rsidRPr="00D17251">
        <w:rPr>
          <w:b/>
          <w:bCs/>
          <w:sz w:val="24"/>
          <w:szCs w:val="24"/>
        </w:rPr>
        <w:t xml:space="preserve">Неонатология» </w:t>
      </w:r>
    </w:p>
    <w:p w:rsidR="0009688B" w:rsidRPr="00D378AD" w:rsidRDefault="0009688B" w:rsidP="0009688B">
      <w:pPr>
        <w:pStyle w:val="TableParagraph"/>
        <w:spacing w:line="276" w:lineRule="auto"/>
        <w:ind w:left="660" w:right="74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A3887">
        <w:rPr>
          <w:sz w:val="24"/>
          <w:szCs w:val="24"/>
        </w:rPr>
        <w:t>Особенности</w:t>
      </w:r>
      <w:r w:rsidRPr="00CA3887">
        <w:rPr>
          <w:spacing w:val="1"/>
          <w:sz w:val="24"/>
          <w:szCs w:val="24"/>
        </w:rPr>
        <w:t xml:space="preserve"> </w:t>
      </w:r>
      <w:r w:rsidRPr="00CA3887">
        <w:rPr>
          <w:sz w:val="24"/>
          <w:szCs w:val="24"/>
        </w:rPr>
        <w:t>периода</w:t>
      </w:r>
      <w:r w:rsidRPr="00CA3887">
        <w:rPr>
          <w:spacing w:val="1"/>
          <w:sz w:val="24"/>
          <w:szCs w:val="24"/>
        </w:rPr>
        <w:t xml:space="preserve"> </w:t>
      </w:r>
      <w:r w:rsidRPr="00CA3887">
        <w:rPr>
          <w:sz w:val="24"/>
          <w:szCs w:val="24"/>
        </w:rPr>
        <w:t>новорожденности</w:t>
      </w:r>
      <w:r>
        <w:rPr>
          <w:sz w:val="24"/>
          <w:szCs w:val="24"/>
        </w:rPr>
        <w:t xml:space="preserve">. </w:t>
      </w:r>
      <w:r w:rsidRPr="00D378AD">
        <w:rPr>
          <w:sz w:val="24"/>
          <w:szCs w:val="24"/>
        </w:rPr>
        <w:t>Переходные состояния новорожденных.</w:t>
      </w:r>
      <w:r w:rsidRPr="00D378AD">
        <w:rPr>
          <w:spacing w:val="1"/>
          <w:sz w:val="24"/>
          <w:szCs w:val="24"/>
        </w:rPr>
        <w:t xml:space="preserve"> Программа расширенного неонатального скрининга на наличие наследственных и врождённых заболеваний. Базовая медицинская помощь новорожденному в родильном зале и в послеродовом отделении.  </w:t>
      </w:r>
      <w:r w:rsidRPr="00D378AD">
        <w:rPr>
          <w:sz w:val="24"/>
          <w:szCs w:val="24"/>
        </w:rPr>
        <w:t>Принципы</w:t>
      </w:r>
      <w:r w:rsidRPr="00D378AD">
        <w:rPr>
          <w:spacing w:val="-6"/>
          <w:sz w:val="24"/>
          <w:szCs w:val="24"/>
        </w:rPr>
        <w:t xml:space="preserve"> </w:t>
      </w:r>
      <w:r w:rsidRPr="00D378AD">
        <w:rPr>
          <w:sz w:val="24"/>
          <w:szCs w:val="24"/>
        </w:rPr>
        <w:t>реанимации</w:t>
      </w:r>
      <w:r w:rsidRPr="00D378AD">
        <w:rPr>
          <w:spacing w:val="-6"/>
          <w:sz w:val="24"/>
          <w:szCs w:val="24"/>
        </w:rPr>
        <w:t xml:space="preserve"> </w:t>
      </w:r>
      <w:r w:rsidRPr="00D378AD">
        <w:rPr>
          <w:sz w:val="24"/>
          <w:szCs w:val="24"/>
        </w:rPr>
        <w:t xml:space="preserve">новорожденных. Принципы выхаживания недоношенных детей. </w:t>
      </w:r>
      <w:r w:rsidRPr="00D378AD">
        <w:rPr>
          <w:spacing w:val="1"/>
          <w:sz w:val="24"/>
          <w:szCs w:val="24"/>
        </w:rPr>
        <w:t xml:space="preserve">Уход за здоровым новорожденным. Уход за пупочной областью. Омфалит, </w:t>
      </w:r>
      <w:proofErr w:type="spellStart"/>
      <w:r w:rsidRPr="00D378AD">
        <w:rPr>
          <w:spacing w:val="1"/>
          <w:sz w:val="24"/>
          <w:szCs w:val="24"/>
        </w:rPr>
        <w:t>фунгус</w:t>
      </w:r>
      <w:proofErr w:type="spellEnd"/>
      <w:r w:rsidRPr="00D378AD">
        <w:rPr>
          <w:spacing w:val="1"/>
          <w:sz w:val="24"/>
          <w:szCs w:val="24"/>
        </w:rPr>
        <w:t xml:space="preserve"> пупка. </w:t>
      </w:r>
      <w:r w:rsidRPr="00D378AD">
        <w:rPr>
          <w:sz w:val="24"/>
          <w:szCs w:val="24"/>
        </w:rPr>
        <w:t>Задержка</w:t>
      </w:r>
      <w:r w:rsidRPr="00D378AD">
        <w:rPr>
          <w:spacing w:val="1"/>
          <w:sz w:val="24"/>
          <w:szCs w:val="24"/>
        </w:rPr>
        <w:t xml:space="preserve"> </w:t>
      </w:r>
      <w:r w:rsidRPr="00D378AD">
        <w:rPr>
          <w:sz w:val="24"/>
          <w:szCs w:val="24"/>
        </w:rPr>
        <w:t>внутриутробного</w:t>
      </w:r>
      <w:r w:rsidRPr="00D378AD">
        <w:rPr>
          <w:spacing w:val="1"/>
          <w:sz w:val="24"/>
          <w:szCs w:val="24"/>
        </w:rPr>
        <w:t xml:space="preserve"> </w:t>
      </w:r>
      <w:r w:rsidRPr="00D378AD">
        <w:rPr>
          <w:sz w:val="24"/>
          <w:szCs w:val="24"/>
        </w:rPr>
        <w:t xml:space="preserve">развития плода. </w:t>
      </w:r>
      <w:proofErr w:type="gramStart"/>
      <w:r w:rsidRPr="00D378AD">
        <w:rPr>
          <w:sz w:val="24"/>
          <w:szCs w:val="24"/>
        </w:rPr>
        <w:t>Морфо-функциональные</w:t>
      </w:r>
      <w:proofErr w:type="gramEnd"/>
      <w:r w:rsidRPr="00D378AD">
        <w:rPr>
          <w:sz w:val="24"/>
          <w:szCs w:val="24"/>
        </w:rPr>
        <w:t xml:space="preserve"> критерии доношенного</w:t>
      </w:r>
      <w:r w:rsidRPr="00D378AD">
        <w:rPr>
          <w:spacing w:val="1"/>
          <w:sz w:val="24"/>
          <w:szCs w:val="24"/>
        </w:rPr>
        <w:t xml:space="preserve"> </w:t>
      </w:r>
      <w:r w:rsidRPr="00D378AD">
        <w:rPr>
          <w:sz w:val="24"/>
          <w:szCs w:val="24"/>
        </w:rPr>
        <w:t>ребенка.</w:t>
      </w:r>
      <w:r w:rsidRPr="00D378AD">
        <w:rPr>
          <w:spacing w:val="1"/>
          <w:sz w:val="24"/>
          <w:szCs w:val="24"/>
        </w:rPr>
        <w:t xml:space="preserve"> </w:t>
      </w:r>
      <w:r w:rsidRPr="00D378AD">
        <w:rPr>
          <w:sz w:val="24"/>
          <w:szCs w:val="24"/>
        </w:rPr>
        <w:t>Перинатальное</w:t>
      </w:r>
      <w:r w:rsidRPr="00D378AD">
        <w:rPr>
          <w:spacing w:val="1"/>
          <w:sz w:val="24"/>
          <w:szCs w:val="24"/>
        </w:rPr>
        <w:t xml:space="preserve"> </w:t>
      </w:r>
      <w:r w:rsidRPr="00D378AD">
        <w:rPr>
          <w:sz w:val="24"/>
          <w:szCs w:val="24"/>
        </w:rPr>
        <w:t>поражение</w:t>
      </w:r>
      <w:r w:rsidRPr="00D378AD">
        <w:rPr>
          <w:spacing w:val="1"/>
          <w:sz w:val="24"/>
          <w:szCs w:val="24"/>
        </w:rPr>
        <w:t xml:space="preserve"> </w:t>
      </w:r>
      <w:r w:rsidRPr="00D378AD">
        <w:rPr>
          <w:sz w:val="24"/>
          <w:szCs w:val="24"/>
        </w:rPr>
        <w:t>центральной</w:t>
      </w:r>
      <w:r w:rsidRPr="00D378AD">
        <w:rPr>
          <w:spacing w:val="1"/>
          <w:sz w:val="24"/>
          <w:szCs w:val="24"/>
        </w:rPr>
        <w:t xml:space="preserve"> </w:t>
      </w:r>
      <w:r w:rsidRPr="00D378AD">
        <w:rPr>
          <w:sz w:val="24"/>
          <w:szCs w:val="24"/>
        </w:rPr>
        <w:t>нервной</w:t>
      </w:r>
      <w:r w:rsidRPr="00D378AD">
        <w:rPr>
          <w:spacing w:val="1"/>
          <w:sz w:val="24"/>
          <w:szCs w:val="24"/>
        </w:rPr>
        <w:t xml:space="preserve"> </w:t>
      </w:r>
      <w:r w:rsidRPr="00D378AD">
        <w:rPr>
          <w:sz w:val="24"/>
          <w:szCs w:val="24"/>
        </w:rPr>
        <w:t>системы.</w:t>
      </w:r>
      <w:r w:rsidRPr="00D378AD">
        <w:rPr>
          <w:spacing w:val="1"/>
          <w:sz w:val="24"/>
          <w:szCs w:val="24"/>
        </w:rPr>
        <w:t xml:space="preserve"> </w:t>
      </w:r>
      <w:r w:rsidRPr="00D378AD">
        <w:rPr>
          <w:sz w:val="24"/>
          <w:szCs w:val="24"/>
        </w:rPr>
        <w:t>Внутриутробные</w:t>
      </w:r>
      <w:r w:rsidRPr="00D378AD">
        <w:rPr>
          <w:spacing w:val="1"/>
          <w:sz w:val="24"/>
          <w:szCs w:val="24"/>
        </w:rPr>
        <w:t xml:space="preserve"> </w:t>
      </w:r>
      <w:r w:rsidRPr="00D378AD">
        <w:rPr>
          <w:sz w:val="24"/>
          <w:szCs w:val="24"/>
        </w:rPr>
        <w:t>инфекции,</w:t>
      </w:r>
      <w:r w:rsidRPr="00D378AD">
        <w:rPr>
          <w:spacing w:val="1"/>
          <w:sz w:val="24"/>
          <w:szCs w:val="24"/>
        </w:rPr>
        <w:t xml:space="preserve"> </w:t>
      </w:r>
      <w:r w:rsidRPr="00D378AD">
        <w:rPr>
          <w:sz w:val="24"/>
          <w:szCs w:val="24"/>
        </w:rPr>
        <w:t>сепсис,</w:t>
      </w:r>
      <w:r w:rsidRPr="00D378AD">
        <w:rPr>
          <w:spacing w:val="1"/>
          <w:sz w:val="24"/>
          <w:szCs w:val="24"/>
        </w:rPr>
        <w:t xml:space="preserve"> </w:t>
      </w:r>
      <w:r w:rsidRPr="00D378AD">
        <w:rPr>
          <w:sz w:val="24"/>
          <w:szCs w:val="24"/>
        </w:rPr>
        <w:t>локализованные</w:t>
      </w:r>
      <w:r w:rsidRPr="00D378AD">
        <w:rPr>
          <w:spacing w:val="1"/>
          <w:sz w:val="24"/>
          <w:szCs w:val="24"/>
        </w:rPr>
        <w:t xml:space="preserve"> </w:t>
      </w:r>
      <w:r w:rsidRPr="00D378AD">
        <w:rPr>
          <w:sz w:val="24"/>
          <w:szCs w:val="24"/>
        </w:rPr>
        <w:t>гнойно-септические</w:t>
      </w:r>
      <w:r w:rsidRPr="00D378AD">
        <w:rPr>
          <w:spacing w:val="1"/>
          <w:sz w:val="24"/>
          <w:szCs w:val="24"/>
        </w:rPr>
        <w:t xml:space="preserve"> </w:t>
      </w:r>
      <w:r w:rsidRPr="00D378AD">
        <w:rPr>
          <w:sz w:val="24"/>
          <w:szCs w:val="24"/>
        </w:rPr>
        <w:t xml:space="preserve">заболевания. Некротический энтероколит. Анемии новорожденных и недоношенных детей. Полицитемия. Неонатальные </w:t>
      </w:r>
      <w:proofErr w:type="spellStart"/>
      <w:r w:rsidRPr="00D378AD">
        <w:rPr>
          <w:sz w:val="24"/>
          <w:szCs w:val="24"/>
        </w:rPr>
        <w:t>гипербилирубинемии</w:t>
      </w:r>
      <w:proofErr w:type="spellEnd"/>
      <w:r w:rsidRPr="00D378AD">
        <w:rPr>
          <w:sz w:val="24"/>
          <w:szCs w:val="24"/>
        </w:rPr>
        <w:t xml:space="preserve">: дифференциальная диагностика. Тактика ведения доношенных и недоношенных новорожденных с непрямой </w:t>
      </w:r>
      <w:proofErr w:type="spellStart"/>
      <w:r w:rsidRPr="00D378AD">
        <w:rPr>
          <w:sz w:val="24"/>
          <w:szCs w:val="24"/>
        </w:rPr>
        <w:t>гипербилирубинемией</w:t>
      </w:r>
      <w:proofErr w:type="spellEnd"/>
      <w:r w:rsidRPr="00D378AD">
        <w:rPr>
          <w:sz w:val="24"/>
          <w:szCs w:val="24"/>
        </w:rPr>
        <w:t>. Гемолитическая</w:t>
      </w:r>
      <w:r w:rsidRPr="00D378AD">
        <w:rPr>
          <w:spacing w:val="1"/>
          <w:sz w:val="24"/>
          <w:szCs w:val="24"/>
        </w:rPr>
        <w:t xml:space="preserve"> </w:t>
      </w:r>
      <w:r w:rsidRPr="00D378AD">
        <w:rPr>
          <w:sz w:val="24"/>
          <w:szCs w:val="24"/>
        </w:rPr>
        <w:t>болезнь</w:t>
      </w:r>
      <w:r w:rsidRPr="00D378AD">
        <w:rPr>
          <w:spacing w:val="1"/>
          <w:sz w:val="24"/>
          <w:szCs w:val="24"/>
        </w:rPr>
        <w:t xml:space="preserve"> </w:t>
      </w:r>
      <w:r w:rsidRPr="00D378AD">
        <w:rPr>
          <w:sz w:val="24"/>
          <w:szCs w:val="24"/>
        </w:rPr>
        <w:t>новорожденных.</w:t>
      </w:r>
      <w:r w:rsidRPr="00D378AD">
        <w:rPr>
          <w:spacing w:val="1"/>
          <w:sz w:val="24"/>
          <w:szCs w:val="24"/>
        </w:rPr>
        <w:t xml:space="preserve"> Геморрагическая болезнь новорожденного. </w:t>
      </w:r>
      <w:r w:rsidRPr="00D378AD">
        <w:rPr>
          <w:sz w:val="24"/>
          <w:szCs w:val="24"/>
        </w:rPr>
        <w:t>Респираторные</w:t>
      </w:r>
      <w:r w:rsidRPr="00D378AD">
        <w:rPr>
          <w:spacing w:val="1"/>
          <w:sz w:val="24"/>
          <w:szCs w:val="24"/>
        </w:rPr>
        <w:t xml:space="preserve"> </w:t>
      </w:r>
      <w:r w:rsidRPr="00D378AD">
        <w:rPr>
          <w:sz w:val="24"/>
          <w:szCs w:val="24"/>
        </w:rPr>
        <w:t>нарушения</w:t>
      </w:r>
      <w:r w:rsidRPr="00D378AD">
        <w:rPr>
          <w:spacing w:val="1"/>
          <w:sz w:val="24"/>
          <w:szCs w:val="24"/>
        </w:rPr>
        <w:t xml:space="preserve"> </w:t>
      </w:r>
      <w:r w:rsidRPr="00D378AD">
        <w:rPr>
          <w:sz w:val="24"/>
          <w:szCs w:val="24"/>
        </w:rPr>
        <w:t>(респираторный</w:t>
      </w:r>
      <w:r w:rsidRPr="00D378AD">
        <w:rPr>
          <w:spacing w:val="1"/>
          <w:sz w:val="24"/>
          <w:szCs w:val="24"/>
        </w:rPr>
        <w:t xml:space="preserve"> </w:t>
      </w:r>
      <w:proofErr w:type="spellStart"/>
      <w:r w:rsidRPr="00D378AD">
        <w:rPr>
          <w:sz w:val="24"/>
          <w:szCs w:val="24"/>
        </w:rPr>
        <w:t>дистресс</w:t>
      </w:r>
      <w:proofErr w:type="spellEnd"/>
      <w:r w:rsidRPr="00D378AD">
        <w:rPr>
          <w:sz w:val="24"/>
          <w:szCs w:val="24"/>
        </w:rPr>
        <w:t>-синдром, асфиксия,</w:t>
      </w:r>
      <w:r w:rsidRPr="00D378AD">
        <w:rPr>
          <w:spacing w:val="-1"/>
          <w:sz w:val="24"/>
          <w:szCs w:val="24"/>
        </w:rPr>
        <w:t xml:space="preserve"> </w:t>
      </w:r>
      <w:r w:rsidRPr="00D378AD">
        <w:rPr>
          <w:sz w:val="24"/>
          <w:szCs w:val="24"/>
        </w:rPr>
        <w:t>бронхолегочная</w:t>
      </w:r>
      <w:r w:rsidRPr="00D378AD">
        <w:rPr>
          <w:spacing w:val="2"/>
          <w:sz w:val="24"/>
          <w:szCs w:val="24"/>
        </w:rPr>
        <w:t xml:space="preserve"> </w:t>
      </w:r>
      <w:r w:rsidRPr="00D378AD">
        <w:rPr>
          <w:sz w:val="24"/>
          <w:szCs w:val="24"/>
        </w:rPr>
        <w:t>дисплазия).</w:t>
      </w:r>
      <w:r w:rsidRPr="00D378AD">
        <w:rPr>
          <w:spacing w:val="1"/>
          <w:sz w:val="24"/>
          <w:szCs w:val="24"/>
        </w:rPr>
        <w:t xml:space="preserve"> </w:t>
      </w:r>
    </w:p>
    <w:p w:rsidR="0009688B" w:rsidRPr="007A6B90" w:rsidRDefault="0009688B" w:rsidP="0009688B">
      <w:pPr>
        <w:pStyle w:val="TableParagraph"/>
        <w:spacing w:line="276" w:lineRule="auto"/>
        <w:ind w:left="660" w:right="740"/>
        <w:jc w:val="both"/>
        <w:rPr>
          <w:spacing w:val="1"/>
          <w:sz w:val="24"/>
          <w:szCs w:val="24"/>
        </w:rPr>
      </w:pPr>
      <w:r w:rsidRPr="00D378AD">
        <w:rPr>
          <w:sz w:val="24"/>
          <w:szCs w:val="24"/>
        </w:rPr>
        <w:t>Этиология заболеваний, классификация, патогенез, клиническая картина, диагностика, дифференциальная диагностика,</w:t>
      </w:r>
      <w:r w:rsidRPr="00D378AD">
        <w:rPr>
          <w:spacing w:val="1"/>
          <w:sz w:val="24"/>
          <w:szCs w:val="24"/>
        </w:rPr>
        <w:t xml:space="preserve"> </w:t>
      </w:r>
      <w:r w:rsidRPr="00D378AD">
        <w:rPr>
          <w:sz w:val="24"/>
          <w:szCs w:val="24"/>
        </w:rPr>
        <w:t>лечение, прогноз.</w:t>
      </w:r>
      <w:r w:rsidRPr="00D17251">
        <w:rPr>
          <w:sz w:val="24"/>
          <w:szCs w:val="24"/>
        </w:rPr>
        <w:t xml:space="preserve"> </w:t>
      </w:r>
    </w:p>
    <w:p w:rsidR="0009688B" w:rsidRPr="009323BF" w:rsidRDefault="0009688B" w:rsidP="0009688B">
      <w:pPr>
        <w:pStyle w:val="11"/>
        <w:tabs>
          <w:tab w:val="left" w:pos="1815"/>
          <w:tab w:val="left" w:pos="3748"/>
          <w:tab w:val="left" w:pos="4841"/>
          <w:tab w:val="left" w:pos="6842"/>
          <w:tab w:val="left" w:pos="8120"/>
          <w:tab w:val="left" w:pos="9015"/>
        </w:tabs>
        <w:spacing w:before="34" w:line="276" w:lineRule="auto"/>
        <w:ind w:left="660" w:right="740" w:firstLine="0"/>
        <w:jc w:val="both"/>
        <w:rPr>
          <w:b/>
          <w:bCs/>
          <w:sz w:val="24"/>
          <w:szCs w:val="24"/>
        </w:rPr>
      </w:pPr>
      <w:r w:rsidRPr="009323BF">
        <w:rPr>
          <w:b/>
          <w:bCs/>
          <w:sz w:val="24"/>
          <w:szCs w:val="24"/>
        </w:rPr>
        <w:t xml:space="preserve">Тема </w:t>
      </w:r>
      <w:r>
        <w:rPr>
          <w:b/>
          <w:bCs/>
          <w:sz w:val="24"/>
          <w:szCs w:val="24"/>
        </w:rPr>
        <w:t>«</w:t>
      </w:r>
      <w:r w:rsidRPr="009323BF">
        <w:rPr>
          <w:b/>
          <w:bCs/>
          <w:sz w:val="24"/>
          <w:szCs w:val="24"/>
        </w:rPr>
        <w:t>Заболевания органов пищеварения у детей</w:t>
      </w:r>
      <w:r>
        <w:rPr>
          <w:b/>
          <w:bCs/>
          <w:sz w:val="24"/>
          <w:szCs w:val="24"/>
        </w:rPr>
        <w:t>»</w:t>
      </w:r>
    </w:p>
    <w:p w:rsidR="0009688B" w:rsidRPr="00D378AD" w:rsidRDefault="0009688B" w:rsidP="0009688B">
      <w:pPr>
        <w:pStyle w:val="11"/>
        <w:tabs>
          <w:tab w:val="left" w:pos="1815"/>
          <w:tab w:val="left" w:pos="3748"/>
          <w:tab w:val="left" w:pos="4841"/>
          <w:tab w:val="left" w:pos="6842"/>
          <w:tab w:val="left" w:pos="8120"/>
          <w:tab w:val="left" w:pos="9015"/>
        </w:tabs>
        <w:spacing w:before="34" w:line="276" w:lineRule="auto"/>
        <w:ind w:left="660" w:righ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Анатомо-физиологические особенности органов пищеварения у детей. Заболевания верхних отделов желудочно-кишечного тракта: </w:t>
      </w:r>
      <w:proofErr w:type="spellStart"/>
      <w:r>
        <w:rPr>
          <w:sz w:val="24"/>
          <w:szCs w:val="24"/>
        </w:rPr>
        <w:t>гастроэзофагеальная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рефлюксная</w:t>
      </w:r>
      <w:proofErr w:type="spellEnd"/>
      <w:r>
        <w:rPr>
          <w:sz w:val="24"/>
          <w:szCs w:val="24"/>
        </w:rPr>
        <w:t xml:space="preserve"> болезнь, острые и хронические гастриты, дуодениты, язвенная болезнь желудка и двенадцатиперстной кишки. Заболевания тонкой кишки: </w:t>
      </w:r>
      <w:proofErr w:type="spellStart"/>
      <w:r>
        <w:rPr>
          <w:sz w:val="24"/>
          <w:szCs w:val="24"/>
        </w:rPr>
        <w:t>целиакия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дисахаридазная</w:t>
      </w:r>
      <w:proofErr w:type="spellEnd"/>
      <w:r>
        <w:rPr>
          <w:sz w:val="24"/>
          <w:szCs w:val="24"/>
        </w:rPr>
        <w:t xml:space="preserve"> недостаточность. Заболевания толстой кишки. </w:t>
      </w:r>
      <w:r w:rsidRPr="00D378AD">
        <w:rPr>
          <w:sz w:val="24"/>
          <w:szCs w:val="24"/>
        </w:rPr>
        <w:t>Болезнь Крона.</w:t>
      </w:r>
    </w:p>
    <w:p w:rsidR="0009688B" w:rsidRDefault="0009688B" w:rsidP="0009688B">
      <w:pPr>
        <w:pStyle w:val="11"/>
        <w:tabs>
          <w:tab w:val="left" w:pos="1815"/>
          <w:tab w:val="left" w:pos="3748"/>
          <w:tab w:val="left" w:pos="4841"/>
          <w:tab w:val="left" w:pos="6842"/>
          <w:tab w:val="left" w:pos="8120"/>
          <w:tab w:val="left" w:pos="9015"/>
        </w:tabs>
        <w:spacing w:before="34" w:line="276" w:lineRule="auto"/>
        <w:ind w:left="660" w:right="740" w:firstLine="0"/>
        <w:jc w:val="both"/>
        <w:rPr>
          <w:sz w:val="24"/>
          <w:szCs w:val="24"/>
        </w:rPr>
      </w:pPr>
      <w:r w:rsidRPr="00D378AD">
        <w:rPr>
          <w:sz w:val="24"/>
          <w:szCs w:val="24"/>
        </w:rPr>
        <w:t xml:space="preserve">Функциональные нарушения желудочно-кишечного тракта у детей. Римские </w:t>
      </w:r>
      <w:r w:rsidRPr="00D378AD">
        <w:rPr>
          <w:sz w:val="24"/>
          <w:szCs w:val="24"/>
        </w:rPr>
        <w:lastRenderedPageBreak/>
        <w:t>критерии. (</w:t>
      </w:r>
      <w:proofErr w:type="gramStart"/>
      <w:r w:rsidRPr="00D378AD">
        <w:rPr>
          <w:sz w:val="24"/>
          <w:szCs w:val="24"/>
        </w:rPr>
        <w:t>младенческие</w:t>
      </w:r>
      <w:proofErr w:type="gramEnd"/>
      <w:r w:rsidRPr="00D378AD">
        <w:rPr>
          <w:sz w:val="24"/>
          <w:szCs w:val="24"/>
        </w:rPr>
        <w:t xml:space="preserve"> срыгивания, младенческие колики, синдром циклической рвоты,</w:t>
      </w:r>
      <w:r>
        <w:rPr>
          <w:sz w:val="24"/>
          <w:szCs w:val="24"/>
        </w:rPr>
        <w:t xml:space="preserve"> функциональная диспепсия, синдром раздраженной кишки, запор).</w:t>
      </w:r>
    </w:p>
    <w:p w:rsidR="0009688B" w:rsidRDefault="0009688B" w:rsidP="0009688B">
      <w:pPr>
        <w:pStyle w:val="11"/>
        <w:tabs>
          <w:tab w:val="left" w:pos="1815"/>
          <w:tab w:val="left" w:pos="3748"/>
          <w:tab w:val="left" w:pos="4841"/>
          <w:tab w:val="left" w:pos="6842"/>
          <w:tab w:val="left" w:pos="8120"/>
          <w:tab w:val="left" w:pos="9015"/>
        </w:tabs>
        <w:spacing w:before="34" w:line="276" w:lineRule="auto"/>
        <w:ind w:left="660" w:righ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Заболевания желчевыводящей системы: </w:t>
      </w:r>
      <w:proofErr w:type="spellStart"/>
      <w:r>
        <w:rPr>
          <w:sz w:val="24"/>
          <w:szCs w:val="24"/>
        </w:rPr>
        <w:t>дисфункциональные</w:t>
      </w:r>
      <w:proofErr w:type="spellEnd"/>
      <w:r>
        <w:rPr>
          <w:sz w:val="24"/>
          <w:szCs w:val="24"/>
        </w:rPr>
        <w:t xml:space="preserve"> расстройства </w:t>
      </w:r>
      <w:proofErr w:type="spellStart"/>
      <w:r>
        <w:rPr>
          <w:sz w:val="24"/>
          <w:szCs w:val="24"/>
        </w:rPr>
        <w:t>билиарного</w:t>
      </w:r>
      <w:proofErr w:type="spellEnd"/>
      <w:r>
        <w:rPr>
          <w:sz w:val="24"/>
          <w:szCs w:val="24"/>
        </w:rPr>
        <w:t xml:space="preserve"> тракта, острый и хронический холецистит. Болезни печени: хронические гепатиты, цирроз печени. Болезни поджелудочной железы: острый и хронический панкреатит.</w:t>
      </w:r>
    </w:p>
    <w:p w:rsidR="0009688B" w:rsidRDefault="0009688B" w:rsidP="0009688B">
      <w:pPr>
        <w:pStyle w:val="11"/>
        <w:tabs>
          <w:tab w:val="left" w:pos="1815"/>
          <w:tab w:val="left" w:pos="3748"/>
          <w:tab w:val="left" w:pos="4841"/>
          <w:tab w:val="left" w:pos="6842"/>
          <w:tab w:val="left" w:pos="8120"/>
          <w:tab w:val="left" w:pos="9015"/>
        </w:tabs>
        <w:spacing w:before="34" w:line="276" w:lineRule="auto"/>
        <w:ind w:left="660" w:righ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>Этиология, патогенез, особенности клинической картины и течения у детей, клиническая диагностика, лабораторная и инструментальная диагностика, дифференциальная диагностика, лечение, профилактика, прогноз.</w:t>
      </w:r>
    </w:p>
    <w:p w:rsidR="0009688B" w:rsidRDefault="0009688B" w:rsidP="0009688B">
      <w:pPr>
        <w:pStyle w:val="a3"/>
        <w:spacing w:line="276" w:lineRule="auto"/>
        <w:ind w:left="682" w:right="768"/>
        <w:jc w:val="both"/>
        <w:rPr>
          <w:spacing w:val="1"/>
        </w:rPr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 w:rsidRPr="009A317F">
        <w:rPr>
          <w:b/>
          <w:bCs/>
        </w:rPr>
        <w:t>«Пульмонология</w:t>
      </w:r>
      <w:r w:rsidRPr="009A317F">
        <w:rPr>
          <w:b/>
          <w:bCs/>
          <w:spacing w:val="1"/>
        </w:rPr>
        <w:t xml:space="preserve"> </w:t>
      </w:r>
      <w:r w:rsidRPr="009A317F">
        <w:rPr>
          <w:b/>
          <w:bCs/>
        </w:rPr>
        <w:t>детского</w:t>
      </w:r>
      <w:r w:rsidRPr="009A317F">
        <w:rPr>
          <w:b/>
          <w:bCs/>
          <w:spacing w:val="1"/>
        </w:rPr>
        <w:t xml:space="preserve"> </w:t>
      </w:r>
      <w:r w:rsidRPr="009A317F">
        <w:rPr>
          <w:b/>
          <w:bCs/>
        </w:rPr>
        <w:t>возраста»</w:t>
      </w:r>
      <w:r>
        <w:rPr>
          <w:spacing w:val="1"/>
        </w:rPr>
        <w:t xml:space="preserve"> </w:t>
      </w:r>
    </w:p>
    <w:p w:rsidR="0009688B" w:rsidRDefault="0009688B" w:rsidP="0009688B">
      <w:pPr>
        <w:pStyle w:val="a3"/>
        <w:spacing w:line="276" w:lineRule="auto"/>
        <w:ind w:left="682" w:right="768"/>
        <w:jc w:val="both"/>
        <w:rPr>
          <w:bCs/>
        </w:rPr>
      </w:pPr>
      <w:r>
        <w:t xml:space="preserve">Анатомо-физиологические особенности органов дыхания у детей. </w:t>
      </w:r>
      <w:r w:rsidRPr="009A317F">
        <w:rPr>
          <w:bCs/>
        </w:rPr>
        <w:t xml:space="preserve">Острые </w:t>
      </w:r>
      <w:r>
        <w:rPr>
          <w:bCs/>
        </w:rPr>
        <w:t xml:space="preserve">и хронические болезни органов дыхания: ларингит, бронхит, пневмония. </w:t>
      </w:r>
      <w:proofErr w:type="spellStart"/>
      <w:r>
        <w:rPr>
          <w:bCs/>
        </w:rPr>
        <w:t>Муковисцидоз</w:t>
      </w:r>
      <w:proofErr w:type="spellEnd"/>
      <w:r>
        <w:rPr>
          <w:bCs/>
        </w:rPr>
        <w:t>.</w:t>
      </w:r>
    </w:p>
    <w:p w:rsidR="0009688B" w:rsidRDefault="0009688B" w:rsidP="0009688B">
      <w:pPr>
        <w:pStyle w:val="11"/>
        <w:tabs>
          <w:tab w:val="left" w:pos="1815"/>
          <w:tab w:val="left" w:pos="3748"/>
          <w:tab w:val="left" w:pos="4841"/>
          <w:tab w:val="left" w:pos="6842"/>
          <w:tab w:val="left" w:pos="8120"/>
          <w:tab w:val="left" w:pos="9015"/>
        </w:tabs>
        <w:spacing w:before="34" w:line="276" w:lineRule="auto"/>
        <w:ind w:left="660" w:righ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>Этиология, патогенез, особенности клинической картины и течения у детей, клиническая диагностика, лабораторная и инструментальная диагностика, дифференциальная диагностика, лечение, профилактика, прогноз.</w:t>
      </w:r>
    </w:p>
    <w:p w:rsidR="0009688B" w:rsidRDefault="0009688B" w:rsidP="0009688B">
      <w:pPr>
        <w:pStyle w:val="11"/>
        <w:tabs>
          <w:tab w:val="left" w:pos="1815"/>
          <w:tab w:val="left" w:pos="3748"/>
          <w:tab w:val="left" w:pos="4841"/>
          <w:tab w:val="left" w:pos="6842"/>
          <w:tab w:val="left" w:pos="8120"/>
          <w:tab w:val="left" w:pos="9015"/>
        </w:tabs>
        <w:spacing w:before="34" w:line="276" w:lineRule="auto"/>
        <w:ind w:left="660" w:right="740" w:firstLine="0"/>
        <w:jc w:val="both"/>
        <w:rPr>
          <w:b/>
          <w:bCs/>
          <w:sz w:val="24"/>
          <w:szCs w:val="24"/>
        </w:rPr>
      </w:pPr>
      <w:r w:rsidRPr="009A317F">
        <w:rPr>
          <w:b/>
          <w:bCs/>
          <w:sz w:val="24"/>
          <w:szCs w:val="24"/>
        </w:rPr>
        <w:t>Тема «Кардиология детского возраста»</w:t>
      </w:r>
    </w:p>
    <w:p w:rsidR="0009688B" w:rsidRPr="00D378AD" w:rsidRDefault="0009688B" w:rsidP="0009688B">
      <w:pPr>
        <w:pStyle w:val="11"/>
        <w:tabs>
          <w:tab w:val="left" w:pos="1815"/>
          <w:tab w:val="left" w:pos="3748"/>
          <w:tab w:val="left" w:pos="4841"/>
          <w:tab w:val="left" w:pos="6842"/>
          <w:tab w:val="left" w:pos="8120"/>
          <w:tab w:val="left" w:pos="9015"/>
        </w:tabs>
        <w:spacing w:before="34" w:line="276" w:lineRule="auto"/>
        <w:ind w:left="660" w:righ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Анатомо-физиологические особенности сердечно-сосудистой системы у детей. </w:t>
      </w:r>
      <w:r w:rsidRPr="00D37A27">
        <w:rPr>
          <w:sz w:val="24"/>
          <w:szCs w:val="24"/>
        </w:rPr>
        <w:t xml:space="preserve">Врожденные пороки </w:t>
      </w:r>
      <w:r>
        <w:rPr>
          <w:sz w:val="24"/>
          <w:szCs w:val="24"/>
        </w:rPr>
        <w:t xml:space="preserve">сердца и магистральных </w:t>
      </w:r>
      <w:proofErr w:type="gramStart"/>
      <w:r w:rsidRPr="00D378AD">
        <w:rPr>
          <w:sz w:val="24"/>
          <w:szCs w:val="24"/>
        </w:rPr>
        <w:t xml:space="preserve">сосудов  </w:t>
      </w:r>
      <w:proofErr w:type="spellStart"/>
      <w:r w:rsidRPr="00D378AD">
        <w:rPr>
          <w:sz w:val="24"/>
          <w:szCs w:val="24"/>
        </w:rPr>
        <w:t>Цианотические</w:t>
      </w:r>
      <w:proofErr w:type="spellEnd"/>
      <w:proofErr w:type="gramEnd"/>
      <w:r w:rsidRPr="00D378AD">
        <w:rPr>
          <w:sz w:val="24"/>
          <w:szCs w:val="24"/>
        </w:rPr>
        <w:t xml:space="preserve"> и </w:t>
      </w:r>
      <w:proofErr w:type="spellStart"/>
      <w:r w:rsidRPr="00D378AD">
        <w:rPr>
          <w:sz w:val="24"/>
          <w:szCs w:val="24"/>
        </w:rPr>
        <w:t>ацианотические</w:t>
      </w:r>
      <w:proofErr w:type="spellEnd"/>
      <w:r w:rsidRPr="00D378AD">
        <w:rPr>
          <w:sz w:val="24"/>
          <w:szCs w:val="24"/>
        </w:rPr>
        <w:t xml:space="preserve"> пороки сердца. Малые</w:t>
      </w:r>
      <w:r w:rsidRPr="00D378AD">
        <w:rPr>
          <w:spacing w:val="-4"/>
          <w:sz w:val="24"/>
          <w:szCs w:val="24"/>
        </w:rPr>
        <w:t xml:space="preserve"> </w:t>
      </w:r>
      <w:r w:rsidRPr="00D378AD">
        <w:rPr>
          <w:sz w:val="24"/>
          <w:szCs w:val="24"/>
        </w:rPr>
        <w:t>аномалии</w:t>
      </w:r>
      <w:r w:rsidRPr="00D378AD">
        <w:rPr>
          <w:spacing w:val="-4"/>
          <w:sz w:val="24"/>
          <w:szCs w:val="24"/>
        </w:rPr>
        <w:t xml:space="preserve"> </w:t>
      </w:r>
      <w:r w:rsidRPr="00D378AD">
        <w:rPr>
          <w:sz w:val="24"/>
          <w:szCs w:val="24"/>
        </w:rPr>
        <w:t>развития</w:t>
      </w:r>
      <w:r w:rsidRPr="00D378AD">
        <w:rPr>
          <w:spacing w:val="-4"/>
          <w:sz w:val="24"/>
          <w:szCs w:val="24"/>
        </w:rPr>
        <w:t xml:space="preserve"> </w:t>
      </w:r>
      <w:r w:rsidRPr="00D378AD">
        <w:rPr>
          <w:sz w:val="24"/>
          <w:szCs w:val="24"/>
        </w:rPr>
        <w:t xml:space="preserve">сердца. Неревматические кардиты. Ювенильная артериальная гипертензия. </w:t>
      </w:r>
      <w:proofErr w:type="spellStart"/>
      <w:r w:rsidRPr="00D378AD">
        <w:rPr>
          <w:sz w:val="24"/>
          <w:szCs w:val="24"/>
        </w:rPr>
        <w:t>Синкопальные</w:t>
      </w:r>
      <w:proofErr w:type="spellEnd"/>
      <w:r w:rsidRPr="00D378AD">
        <w:rPr>
          <w:sz w:val="24"/>
          <w:szCs w:val="24"/>
        </w:rPr>
        <w:t xml:space="preserve"> состояния.</w:t>
      </w:r>
    </w:p>
    <w:p w:rsidR="0009688B" w:rsidRDefault="0009688B" w:rsidP="0009688B">
      <w:pPr>
        <w:pStyle w:val="11"/>
        <w:tabs>
          <w:tab w:val="left" w:pos="1815"/>
          <w:tab w:val="left" w:pos="3748"/>
          <w:tab w:val="left" w:pos="4841"/>
          <w:tab w:val="left" w:pos="6842"/>
          <w:tab w:val="left" w:pos="8120"/>
          <w:tab w:val="left" w:pos="9015"/>
        </w:tabs>
        <w:spacing w:before="34" w:line="276" w:lineRule="auto"/>
        <w:ind w:left="660" w:right="740" w:firstLine="0"/>
        <w:jc w:val="both"/>
        <w:rPr>
          <w:sz w:val="24"/>
          <w:szCs w:val="24"/>
        </w:rPr>
      </w:pPr>
      <w:r w:rsidRPr="00D378AD">
        <w:rPr>
          <w:sz w:val="24"/>
          <w:szCs w:val="24"/>
        </w:rPr>
        <w:t>Этиология, патогенез, классификация, особенности клинической картины и течения у детей, клиническая диагностика, лабораторная и инструментальная диагностика, дифференциальная диагностика, лечение, профилактика, прогноз</w:t>
      </w:r>
      <w:r>
        <w:rPr>
          <w:sz w:val="24"/>
          <w:szCs w:val="24"/>
        </w:rPr>
        <w:t>.</w:t>
      </w:r>
    </w:p>
    <w:p w:rsidR="0009688B" w:rsidRPr="007E6871" w:rsidRDefault="0009688B" w:rsidP="0009688B">
      <w:pPr>
        <w:pStyle w:val="a3"/>
        <w:spacing w:line="276" w:lineRule="auto"/>
        <w:ind w:left="682" w:right="765" w:firstLine="38"/>
        <w:jc w:val="both"/>
        <w:rPr>
          <w:b/>
          <w:bCs/>
          <w:spacing w:val="-1"/>
        </w:rPr>
      </w:pPr>
      <w:r>
        <w:rPr>
          <w:b/>
          <w:spacing w:val="-1"/>
        </w:rPr>
        <w:t>Тема</w:t>
      </w:r>
      <w:r>
        <w:rPr>
          <w:b/>
          <w:spacing w:val="-3"/>
        </w:rPr>
        <w:t xml:space="preserve"> </w:t>
      </w:r>
      <w:r w:rsidRPr="007E6871">
        <w:rPr>
          <w:b/>
          <w:bCs/>
          <w:spacing w:val="-1"/>
        </w:rPr>
        <w:t>«Гематология</w:t>
      </w:r>
      <w:r w:rsidRPr="007E6871">
        <w:rPr>
          <w:b/>
          <w:bCs/>
          <w:spacing w:val="-7"/>
        </w:rPr>
        <w:t xml:space="preserve"> </w:t>
      </w:r>
      <w:r w:rsidRPr="007E6871">
        <w:rPr>
          <w:b/>
          <w:bCs/>
          <w:spacing w:val="-1"/>
        </w:rPr>
        <w:t>детского</w:t>
      </w:r>
      <w:r w:rsidRPr="007E6871">
        <w:rPr>
          <w:b/>
          <w:bCs/>
          <w:spacing w:val="-6"/>
        </w:rPr>
        <w:t xml:space="preserve"> </w:t>
      </w:r>
      <w:r w:rsidRPr="007E6871">
        <w:rPr>
          <w:b/>
          <w:bCs/>
          <w:spacing w:val="-1"/>
        </w:rPr>
        <w:t>возраста»</w:t>
      </w:r>
    </w:p>
    <w:p w:rsidR="0009688B" w:rsidRDefault="0009688B" w:rsidP="0009688B">
      <w:pPr>
        <w:pStyle w:val="a3"/>
        <w:spacing w:line="276" w:lineRule="auto"/>
        <w:ind w:left="682" w:right="765" w:firstLine="38"/>
        <w:jc w:val="both"/>
        <w:rPr>
          <w:bCs/>
        </w:rPr>
      </w:pPr>
      <w:r>
        <w:rPr>
          <w:bCs/>
          <w:spacing w:val="-1"/>
        </w:rPr>
        <w:t xml:space="preserve">Нормативы лабораторных показателей периферической крови у детей разного возраста. </w:t>
      </w:r>
      <w:r w:rsidRPr="00D37A27">
        <w:rPr>
          <w:bCs/>
          <w:spacing w:val="-1"/>
        </w:rPr>
        <w:t>Анемии</w:t>
      </w:r>
      <w:r>
        <w:rPr>
          <w:bCs/>
        </w:rPr>
        <w:t xml:space="preserve">, тромбоцитопении, </w:t>
      </w:r>
      <w:proofErr w:type="spellStart"/>
      <w:r>
        <w:rPr>
          <w:bCs/>
        </w:rPr>
        <w:t>коагулопатии</w:t>
      </w:r>
      <w:proofErr w:type="spellEnd"/>
      <w:r>
        <w:rPr>
          <w:bCs/>
        </w:rPr>
        <w:t xml:space="preserve"> (гемофилия и др.) </w:t>
      </w:r>
    </w:p>
    <w:p w:rsidR="0009688B" w:rsidRDefault="0009688B" w:rsidP="0009688B">
      <w:pPr>
        <w:pStyle w:val="a3"/>
        <w:spacing w:line="276" w:lineRule="auto"/>
        <w:ind w:left="682" w:right="765"/>
        <w:jc w:val="both"/>
      </w:pPr>
      <w:r>
        <w:t>Этиология, патогенез, особенности клинической картины и течения у детей, клиническая диагностика, лабораторная и инструментальная диагностика, дифференциальная диагностика, лечение, профилактика, прогноз.</w:t>
      </w:r>
    </w:p>
    <w:p w:rsidR="0009688B" w:rsidRDefault="0009688B" w:rsidP="0009688B">
      <w:pPr>
        <w:pStyle w:val="TableParagraph"/>
        <w:spacing w:line="276" w:lineRule="auto"/>
        <w:ind w:left="660"/>
        <w:jc w:val="both"/>
        <w:rPr>
          <w:b/>
          <w:sz w:val="24"/>
          <w:szCs w:val="24"/>
        </w:rPr>
      </w:pPr>
      <w:proofErr w:type="gramStart"/>
      <w:r w:rsidRPr="00912443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 xml:space="preserve"> </w:t>
      </w:r>
      <w:r w:rsidRPr="007E6871">
        <w:rPr>
          <w:b/>
          <w:sz w:val="24"/>
          <w:szCs w:val="24"/>
        </w:rPr>
        <w:t>«</w:t>
      </w:r>
      <w:proofErr w:type="gramEnd"/>
      <w:r w:rsidRPr="007E6871">
        <w:rPr>
          <w:b/>
          <w:sz w:val="24"/>
          <w:szCs w:val="24"/>
        </w:rPr>
        <w:t>Эндокринные заболевания в детском возрасте»</w:t>
      </w:r>
      <w:r>
        <w:rPr>
          <w:b/>
          <w:sz w:val="24"/>
          <w:szCs w:val="24"/>
        </w:rPr>
        <w:t xml:space="preserve"> </w:t>
      </w:r>
    </w:p>
    <w:p w:rsidR="0009688B" w:rsidRDefault="0009688B" w:rsidP="0009688B">
      <w:pPr>
        <w:pStyle w:val="TableParagraph"/>
        <w:spacing w:line="276" w:lineRule="auto"/>
        <w:ind w:left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Анатомо-физиологические особенности эндокринной системы у детей. </w:t>
      </w:r>
      <w:r w:rsidRPr="00912443">
        <w:rPr>
          <w:sz w:val="24"/>
          <w:szCs w:val="24"/>
        </w:rPr>
        <w:t>Ожирение.</w:t>
      </w:r>
    </w:p>
    <w:p w:rsidR="0009688B" w:rsidRPr="0008297D" w:rsidRDefault="0009688B" w:rsidP="0009688B">
      <w:pPr>
        <w:pStyle w:val="TableParagraph"/>
        <w:spacing w:line="276" w:lineRule="auto"/>
        <w:ind w:left="660"/>
        <w:jc w:val="both"/>
        <w:rPr>
          <w:sz w:val="28"/>
          <w:szCs w:val="28"/>
        </w:rPr>
      </w:pPr>
      <w:r w:rsidRPr="00D378AD">
        <w:rPr>
          <w:sz w:val="24"/>
          <w:szCs w:val="24"/>
        </w:rPr>
        <w:t>Половое развитие детей. Основные синдромы поражения эндокринных желез. Особенности углеводного и жирового обмена у детей и семиотика их нарушений. Методы исследования эндокринной системы. Эндокринологическая патология у детей (сахарный диабет, гипертиреоз, гипотиреоз, адреногенитальный синдром, врожденная дисфункция коры надпочечников).</w:t>
      </w:r>
    </w:p>
    <w:p w:rsidR="0009688B" w:rsidRPr="00912443" w:rsidRDefault="0009688B" w:rsidP="0009688B">
      <w:pPr>
        <w:pStyle w:val="TableParagraph"/>
        <w:spacing w:before="1" w:line="276" w:lineRule="auto"/>
        <w:ind w:left="660" w:right="120"/>
        <w:jc w:val="both"/>
        <w:rPr>
          <w:sz w:val="24"/>
          <w:szCs w:val="24"/>
        </w:rPr>
      </w:pPr>
      <w:r w:rsidRPr="00912443">
        <w:rPr>
          <w:sz w:val="24"/>
          <w:szCs w:val="24"/>
        </w:rPr>
        <w:t>Этиология, эпидемиология, патогенез, классификация, клиническая картина, особенности течения у</w:t>
      </w:r>
      <w:r w:rsidRPr="00912443">
        <w:rPr>
          <w:spacing w:val="1"/>
          <w:sz w:val="24"/>
          <w:szCs w:val="24"/>
        </w:rPr>
        <w:t xml:space="preserve"> </w:t>
      </w:r>
      <w:r w:rsidRPr="00912443">
        <w:rPr>
          <w:sz w:val="24"/>
          <w:szCs w:val="24"/>
        </w:rPr>
        <w:t>детей, осложнения, диагностика, методы раннего</w:t>
      </w:r>
      <w:r w:rsidRPr="00912443">
        <w:rPr>
          <w:spacing w:val="1"/>
          <w:sz w:val="24"/>
          <w:szCs w:val="24"/>
        </w:rPr>
        <w:t xml:space="preserve"> </w:t>
      </w:r>
      <w:r w:rsidRPr="00912443">
        <w:rPr>
          <w:sz w:val="24"/>
          <w:szCs w:val="24"/>
        </w:rPr>
        <w:t>выявления,</w:t>
      </w:r>
      <w:r w:rsidRPr="00912443">
        <w:rPr>
          <w:spacing w:val="-8"/>
          <w:sz w:val="24"/>
          <w:szCs w:val="24"/>
        </w:rPr>
        <w:t xml:space="preserve"> </w:t>
      </w:r>
      <w:r w:rsidRPr="00912443">
        <w:rPr>
          <w:sz w:val="24"/>
          <w:szCs w:val="24"/>
        </w:rPr>
        <w:t>дифференциальная</w:t>
      </w:r>
      <w:r w:rsidRPr="00912443">
        <w:rPr>
          <w:spacing w:val="-8"/>
          <w:sz w:val="24"/>
          <w:szCs w:val="24"/>
        </w:rPr>
        <w:t xml:space="preserve"> </w:t>
      </w:r>
      <w:r w:rsidRPr="00912443">
        <w:rPr>
          <w:sz w:val="24"/>
          <w:szCs w:val="24"/>
        </w:rPr>
        <w:t>диагностика,</w:t>
      </w:r>
      <w:r w:rsidRPr="00912443">
        <w:rPr>
          <w:spacing w:val="-6"/>
          <w:sz w:val="24"/>
          <w:szCs w:val="24"/>
        </w:rPr>
        <w:t xml:space="preserve"> </w:t>
      </w:r>
      <w:r w:rsidRPr="00912443">
        <w:rPr>
          <w:sz w:val="24"/>
          <w:szCs w:val="24"/>
        </w:rPr>
        <w:t>лечение, профилактика,</w:t>
      </w:r>
      <w:r w:rsidRPr="00912443">
        <w:rPr>
          <w:spacing w:val="-4"/>
          <w:sz w:val="24"/>
          <w:szCs w:val="24"/>
        </w:rPr>
        <w:t xml:space="preserve"> </w:t>
      </w:r>
      <w:r w:rsidRPr="00912443">
        <w:rPr>
          <w:sz w:val="24"/>
          <w:szCs w:val="24"/>
        </w:rPr>
        <w:t>прогноз.</w:t>
      </w:r>
      <w:r>
        <w:rPr>
          <w:sz w:val="24"/>
          <w:szCs w:val="24"/>
        </w:rPr>
        <w:t xml:space="preserve"> </w:t>
      </w:r>
      <w:r w:rsidRPr="00912443">
        <w:rPr>
          <w:sz w:val="24"/>
          <w:szCs w:val="24"/>
        </w:rPr>
        <w:t>Значение исследования гормонального профиля</w:t>
      </w:r>
      <w:r w:rsidRPr="00912443">
        <w:rPr>
          <w:spacing w:val="1"/>
          <w:sz w:val="24"/>
          <w:szCs w:val="24"/>
        </w:rPr>
        <w:t xml:space="preserve"> </w:t>
      </w:r>
      <w:r w:rsidRPr="00912443">
        <w:rPr>
          <w:sz w:val="24"/>
          <w:szCs w:val="24"/>
        </w:rPr>
        <w:t>для</w:t>
      </w:r>
      <w:r w:rsidRPr="00912443">
        <w:rPr>
          <w:spacing w:val="1"/>
          <w:sz w:val="24"/>
          <w:szCs w:val="24"/>
        </w:rPr>
        <w:t xml:space="preserve"> </w:t>
      </w:r>
      <w:r w:rsidRPr="00912443">
        <w:rPr>
          <w:sz w:val="24"/>
          <w:szCs w:val="24"/>
        </w:rPr>
        <w:t>диагностики</w:t>
      </w:r>
      <w:r w:rsidRPr="00912443">
        <w:rPr>
          <w:spacing w:val="1"/>
          <w:sz w:val="24"/>
          <w:szCs w:val="24"/>
        </w:rPr>
        <w:t xml:space="preserve"> </w:t>
      </w:r>
      <w:r w:rsidRPr="00912443">
        <w:rPr>
          <w:sz w:val="24"/>
          <w:szCs w:val="24"/>
        </w:rPr>
        <w:t>вариантов</w:t>
      </w:r>
      <w:r w:rsidRPr="00912443">
        <w:rPr>
          <w:spacing w:val="1"/>
          <w:sz w:val="24"/>
          <w:szCs w:val="24"/>
        </w:rPr>
        <w:t xml:space="preserve"> </w:t>
      </w:r>
      <w:r w:rsidRPr="00912443">
        <w:rPr>
          <w:sz w:val="24"/>
          <w:szCs w:val="24"/>
        </w:rPr>
        <w:t>патологии</w:t>
      </w:r>
      <w:r w:rsidRPr="00912443">
        <w:rPr>
          <w:spacing w:val="1"/>
          <w:sz w:val="24"/>
          <w:szCs w:val="24"/>
        </w:rPr>
        <w:t xml:space="preserve"> </w:t>
      </w:r>
      <w:r w:rsidRPr="00912443">
        <w:rPr>
          <w:sz w:val="24"/>
          <w:szCs w:val="24"/>
        </w:rPr>
        <w:t>роста.</w:t>
      </w:r>
    </w:p>
    <w:p w:rsidR="0009688B" w:rsidRPr="007E6871" w:rsidRDefault="0009688B" w:rsidP="0009688B">
      <w:pPr>
        <w:pStyle w:val="a3"/>
        <w:spacing w:line="276" w:lineRule="auto"/>
        <w:ind w:right="765"/>
        <w:jc w:val="both"/>
        <w:rPr>
          <w:b/>
          <w:bCs/>
          <w:spacing w:val="-13"/>
        </w:rPr>
      </w:pPr>
      <w:r>
        <w:rPr>
          <w:b/>
        </w:rPr>
        <w:t xml:space="preserve">           Тема</w:t>
      </w:r>
      <w:r>
        <w:rPr>
          <w:b/>
          <w:spacing w:val="-5"/>
        </w:rPr>
        <w:t xml:space="preserve"> </w:t>
      </w:r>
      <w:r w:rsidRPr="007E6871">
        <w:rPr>
          <w:b/>
          <w:bCs/>
        </w:rPr>
        <w:t>«Нефрология</w:t>
      </w:r>
      <w:r w:rsidRPr="007E6871">
        <w:rPr>
          <w:b/>
          <w:bCs/>
          <w:spacing w:val="-9"/>
        </w:rPr>
        <w:t xml:space="preserve"> </w:t>
      </w:r>
      <w:r w:rsidRPr="007E6871">
        <w:rPr>
          <w:b/>
          <w:bCs/>
        </w:rPr>
        <w:t>детского</w:t>
      </w:r>
      <w:r w:rsidRPr="007E6871">
        <w:rPr>
          <w:b/>
          <w:bCs/>
          <w:spacing w:val="-9"/>
        </w:rPr>
        <w:t xml:space="preserve"> </w:t>
      </w:r>
      <w:r w:rsidRPr="007E6871">
        <w:rPr>
          <w:b/>
          <w:bCs/>
        </w:rPr>
        <w:t>возраста»</w:t>
      </w:r>
      <w:r w:rsidRPr="007E6871">
        <w:rPr>
          <w:b/>
          <w:bCs/>
          <w:spacing w:val="-13"/>
        </w:rPr>
        <w:t xml:space="preserve"> </w:t>
      </w:r>
    </w:p>
    <w:p w:rsidR="0009688B" w:rsidRPr="00912443" w:rsidRDefault="0009688B" w:rsidP="0009688B">
      <w:pPr>
        <w:pStyle w:val="TableParagraph"/>
        <w:spacing w:line="276" w:lineRule="auto"/>
        <w:ind w:left="660" w:right="186"/>
        <w:jc w:val="both"/>
        <w:rPr>
          <w:sz w:val="24"/>
          <w:szCs w:val="24"/>
        </w:rPr>
      </w:pPr>
      <w:r w:rsidRPr="00912443">
        <w:rPr>
          <w:sz w:val="24"/>
          <w:szCs w:val="24"/>
        </w:rPr>
        <w:lastRenderedPageBreak/>
        <w:t xml:space="preserve">Инфекции мочевыводящих путей, </w:t>
      </w:r>
      <w:proofErr w:type="spellStart"/>
      <w:r w:rsidRPr="00912443">
        <w:rPr>
          <w:sz w:val="24"/>
          <w:szCs w:val="24"/>
        </w:rPr>
        <w:t>гломерулопатии</w:t>
      </w:r>
      <w:proofErr w:type="spellEnd"/>
      <w:r w:rsidRPr="00912443">
        <w:rPr>
          <w:sz w:val="24"/>
          <w:szCs w:val="24"/>
        </w:rPr>
        <w:t>,</w:t>
      </w:r>
      <w:r w:rsidRPr="00912443">
        <w:rPr>
          <w:spacing w:val="1"/>
          <w:sz w:val="24"/>
          <w:szCs w:val="24"/>
        </w:rPr>
        <w:t xml:space="preserve"> </w:t>
      </w:r>
      <w:r w:rsidRPr="00912443">
        <w:rPr>
          <w:sz w:val="24"/>
          <w:szCs w:val="24"/>
        </w:rPr>
        <w:t xml:space="preserve">острая и хроническая почечная недостаточность. </w:t>
      </w:r>
      <w:proofErr w:type="spellStart"/>
      <w:r w:rsidRPr="00912443">
        <w:rPr>
          <w:sz w:val="24"/>
          <w:szCs w:val="24"/>
        </w:rPr>
        <w:t>Ге</w:t>
      </w:r>
      <w:proofErr w:type="spellEnd"/>
      <w:r w:rsidRPr="00912443">
        <w:rPr>
          <w:spacing w:val="-47"/>
          <w:sz w:val="24"/>
          <w:szCs w:val="24"/>
        </w:rPr>
        <w:t xml:space="preserve"> </w:t>
      </w:r>
      <w:proofErr w:type="spellStart"/>
      <w:r w:rsidRPr="00912443">
        <w:rPr>
          <w:sz w:val="24"/>
          <w:szCs w:val="24"/>
        </w:rPr>
        <w:t>молитико</w:t>
      </w:r>
      <w:proofErr w:type="spellEnd"/>
      <w:r w:rsidRPr="00912443">
        <w:rPr>
          <w:sz w:val="24"/>
          <w:szCs w:val="24"/>
        </w:rPr>
        <w:t>-уремический</w:t>
      </w:r>
      <w:r w:rsidRPr="00912443">
        <w:rPr>
          <w:spacing w:val="-2"/>
          <w:sz w:val="24"/>
          <w:szCs w:val="24"/>
        </w:rPr>
        <w:t xml:space="preserve"> </w:t>
      </w:r>
      <w:r w:rsidRPr="00912443">
        <w:rPr>
          <w:sz w:val="24"/>
          <w:szCs w:val="24"/>
        </w:rPr>
        <w:t>синдром.</w:t>
      </w:r>
      <w:r>
        <w:rPr>
          <w:sz w:val="24"/>
          <w:szCs w:val="24"/>
        </w:rPr>
        <w:t xml:space="preserve"> </w:t>
      </w:r>
    </w:p>
    <w:p w:rsidR="0009688B" w:rsidRPr="00912443" w:rsidRDefault="0009688B" w:rsidP="0009688B">
      <w:pPr>
        <w:pStyle w:val="TableParagraph"/>
        <w:spacing w:line="276" w:lineRule="auto"/>
        <w:ind w:left="660" w:right="160"/>
        <w:jc w:val="both"/>
        <w:rPr>
          <w:sz w:val="24"/>
          <w:szCs w:val="24"/>
        </w:rPr>
      </w:pPr>
      <w:r w:rsidRPr="00912443">
        <w:rPr>
          <w:sz w:val="24"/>
          <w:szCs w:val="24"/>
        </w:rPr>
        <w:t>Этиология, эпидемиология, патогенез, классификация, клиническая картина, особенности течения у</w:t>
      </w:r>
      <w:r w:rsidRPr="00912443">
        <w:rPr>
          <w:spacing w:val="1"/>
          <w:sz w:val="24"/>
          <w:szCs w:val="24"/>
        </w:rPr>
        <w:t xml:space="preserve"> </w:t>
      </w:r>
      <w:r w:rsidRPr="00912443">
        <w:rPr>
          <w:sz w:val="24"/>
          <w:szCs w:val="24"/>
        </w:rPr>
        <w:t>детей,</w:t>
      </w:r>
      <w:r w:rsidRPr="00912443">
        <w:rPr>
          <w:spacing w:val="-2"/>
          <w:sz w:val="24"/>
          <w:szCs w:val="24"/>
        </w:rPr>
        <w:t xml:space="preserve"> </w:t>
      </w:r>
      <w:r w:rsidRPr="00912443">
        <w:rPr>
          <w:sz w:val="24"/>
          <w:szCs w:val="24"/>
        </w:rPr>
        <w:t>осложнения,</w:t>
      </w:r>
      <w:r w:rsidRPr="00912443">
        <w:rPr>
          <w:spacing w:val="-2"/>
          <w:sz w:val="24"/>
          <w:szCs w:val="24"/>
        </w:rPr>
        <w:t xml:space="preserve"> </w:t>
      </w:r>
      <w:r w:rsidRPr="00912443">
        <w:rPr>
          <w:sz w:val="24"/>
          <w:szCs w:val="24"/>
        </w:rPr>
        <w:t>диагностика, методы</w:t>
      </w:r>
      <w:r w:rsidRPr="00912443">
        <w:rPr>
          <w:spacing w:val="-3"/>
          <w:sz w:val="24"/>
          <w:szCs w:val="24"/>
        </w:rPr>
        <w:t xml:space="preserve"> </w:t>
      </w:r>
      <w:r w:rsidRPr="00912443">
        <w:rPr>
          <w:sz w:val="24"/>
          <w:szCs w:val="24"/>
        </w:rPr>
        <w:t>раннего явления,</w:t>
      </w:r>
      <w:r w:rsidRPr="00912443">
        <w:rPr>
          <w:spacing w:val="-8"/>
          <w:sz w:val="24"/>
          <w:szCs w:val="24"/>
        </w:rPr>
        <w:t xml:space="preserve"> </w:t>
      </w:r>
      <w:r w:rsidRPr="00912443">
        <w:rPr>
          <w:sz w:val="24"/>
          <w:szCs w:val="24"/>
        </w:rPr>
        <w:t>дифференциальная</w:t>
      </w:r>
      <w:r w:rsidRPr="00912443">
        <w:rPr>
          <w:spacing w:val="-8"/>
          <w:sz w:val="24"/>
          <w:szCs w:val="24"/>
        </w:rPr>
        <w:t xml:space="preserve"> </w:t>
      </w:r>
      <w:r w:rsidRPr="00912443">
        <w:rPr>
          <w:sz w:val="24"/>
          <w:szCs w:val="24"/>
        </w:rPr>
        <w:t>диагностика,</w:t>
      </w:r>
      <w:r w:rsidRPr="00912443">
        <w:rPr>
          <w:spacing w:val="-6"/>
          <w:sz w:val="24"/>
          <w:szCs w:val="24"/>
        </w:rPr>
        <w:t xml:space="preserve"> </w:t>
      </w:r>
      <w:r w:rsidRPr="00912443">
        <w:rPr>
          <w:sz w:val="24"/>
          <w:szCs w:val="24"/>
        </w:rPr>
        <w:t>лечение,</w:t>
      </w:r>
      <w:r w:rsidRPr="00912443">
        <w:rPr>
          <w:spacing w:val="-47"/>
          <w:sz w:val="24"/>
          <w:szCs w:val="24"/>
        </w:rPr>
        <w:t xml:space="preserve"> </w:t>
      </w:r>
      <w:r w:rsidRPr="00912443">
        <w:rPr>
          <w:sz w:val="24"/>
          <w:szCs w:val="24"/>
        </w:rPr>
        <w:t>профилактика, прогноз.</w:t>
      </w:r>
    </w:p>
    <w:p w:rsidR="0009688B" w:rsidRDefault="0009688B" w:rsidP="0009688B">
      <w:pPr>
        <w:pStyle w:val="a3"/>
        <w:spacing w:line="276" w:lineRule="auto"/>
        <w:ind w:right="773"/>
        <w:jc w:val="both"/>
        <w:rPr>
          <w:b/>
          <w:spacing w:val="1"/>
        </w:rPr>
      </w:pPr>
      <w:r>
        <w:rPr>
          <w:b/>
        </w:rPr>
        <w:t xml:space="preserve">           Тема</w:t>
      </w:r>
      <w:r>
        <w:rPr>
          <w:b/>
          <w:spacing w:val="1"/>
        </w:rPr>
        <w:t xml:space="preserve"> «Аллергические заболевания </w:t>
      </w:r>
      <w:proofErr w:type="gramStart"/>
      <w:r>
        <w:rPr>
          <w:b/>
          <w:spacing w:val="1"/>
        </w:rPr>
        <w:t>у  детей</w:t>
      </w:r>
      <w:proofErr w:type="gramEnd"/>
      <w:r>
        <w:rPr>
          <w:b/>
          <w:spacing w:val="1"/>
        </w:rPr>
        <w:t>»</w:t>
      </w:r>
    </w:p>
    <w:p w:rsidR="0009688B" w:rsidRDefault="0009688B" w:rsidP="0009688B">
      <w:pPr>
        <w:pStyle w:val="TableParagraph"/>
        <w:spacing w:line="276" w:lineRule="auto"/>
        <w:ind w:left="660"/>
        <w:jc w:val="both"/>
        <w:rPr>
          <w:spacing w:val="-2"/>
          <w:sz w:val="24"/>
          <w:szCs w:val="24"/>
        </w:rPr>
      </w:pPr>
      <w:r w:rsidRPr="00D378AD">
        <w:rPr>
          <w:sz w:val="24"/>
          <w:szCs w:val="24"/>
        </w:rPr>
        <w:t>Аллергический ринит. Бронхиальная</w:t>
      </w:r>
      <w:r w:rsidRPr="00D378AD">
        <w:rPr>
          <w:spacing w:val="-6"/>
          <w:sz w:val="24"/>
          <w:szCs w:val="24"/>
        </w:rPr>
        <w:t xml:space="preserve"> </w:t>
      </w:r>
      <w:r w:rsidRPr="00D378AD">
        <w:rPr>
          <w:sz w:val="24"/>
          <w:szCs w:val="24"/>
        </w:rPr>
        <w:t>астма.</w:t>
      </w:r>
      <w:r w:rsidRPr="00D378AD">
        <w:rPr>
          <w:spacing w:val="-2"/>
          <w:sz w:val="24"/>
          <w:szCs w:val="24"/>
        </w:rPr>
        <w:t xml:space="preserve"> Гастроинтестинальные проявления пищевой аллергии. </w:t>
      </w:r>
      <w:proofErr w:type="spellStart"/>
      <w:r w:rsidRPr="00D378AD">
        <w:rPr>
          <w:spacing w:val="-2"/>
          <w:sz w:val="24"/>
          <w:szCs w:val="24"/>
        </w:rPr>
        <w:t>Атопический</w:t>
      </w:r>
      <w:proofErr w:type="spellEnd"/>
      <w:r w:rsidRPr="00D378AD">
        <w:rPr>
          <w:spacing w:val="-2"/>
          <w:sz w:val="24"/>
          <w:szCs w:val="24"/>
        </w:rPr>
        <w:t xml:space="preserve"> дерматит. Крапивница, </w:t>
      </w:r>
      <w:proofErr w:type="spellStart"/>
      <w:r w:rsidRPr="00D378AD">
        <w:rPr>
          <w:spacing w:val="-2"/>
          <w:sz w:val="24"/>
          <w:szCs w:val="24"/>
        </w:rPr>
        <w:t>ангиоотек</w:t>
      </w:r>
      <w:proofErr w:type="spellEnd"/>
      <w:r w:rsidRPr="00D378AD">
        <w:rPr>
          <w:spacing w:val="-2"/>
          <w:sz w:val="24"/>
          <w:szCs w:val="24"/>
        </w:rPr>
        <w:t>, анафилаксия.</w:t>
      </w:r>
    </w:p>
    <w:p w:rsidR="0009688B" w:rsidRPr="007E6871" w:rsidRDefault="0009688B" w:rsidP="0009688B">
      <w:pPr>
        <w:pStyle w:val="TableParagraph"/>
        <w:spacing w:line="276" w:lineRule="auto"/>
        <w:ind w:left="660"/>
        <w:jc w:val="both"/>
        <w:rPr>
          <w:sz w:val="24"/>
          <w:szCs w:val="24"/>
        </w:rPr>
      </w:pPr>
      <w:r w:rsidRPr="007E6871">
        <w:rPr>
          <w:sz w:val="24"/>
          <w:szCs w:val="24"/>
        </w:rPr>
        <w:t>Этиология,</w:t>
      </w:r>
      <w:r w:rsidRPr="007E6871">
        <w:rPr>
          <w:spacing w:val="-5"/>
          <w:sz w:val="24"/>
          <w:szCs w:val="24"/>
        </w:rPr>
        <w:t xml:space="preserve"> </w:t>
      </w:r>
      <w:r w:rsidRPr="007E6871">
        <w:rPr>
          <w:sz w:val="24"/>
          <w:szCs w:val="24"/>
        </w:rPr>
        <w:t>патогенез,</w:t>
      </w:r>
      <w:r w:rsidRPr="007E6871">
        <w:rPr>
          <w:spacing w:val="-3"/>
          <w:sz w:val="24"/>
          <w:szCs w:val="24"/>
        </w:rPr>
        <w:t xml:space="preserve"> </w:t>
      </w:r>
      <w:r w:rsidRPr="007E6871">
        <w:rPr>
          <w:sz w:val="24"/>
          <w:szCs w:val="24"/>
        </w:rPr>
        <w:t xml:space="preserve">клиническая картина и течения у детей разного возраста, </w:t>
      </w:r>
      <w:proofErr w:type="spellStart"/>
      <w:r w:rsidRPr="007E6871">
        <w:rPr>
          <w:sz w:val="24"/>
          <w:szCs w:val="24"/>
        </w:rPr>
        <w:t>ди</w:t>
      </w:r>
      <w:proofErr w:type="spellEnd"/>
      <w:r w:rsidRPr="007E6871">
        <w:rPr>
          <w:spacing w:val="-48"/>
          <w:sz w:val="24"/>
          <w:szCs w:val="24"/>
        </w:rPr>
        <w:t xml:space="preserve"> </w:t>
      </w:r>
      <w:r w:rsidRPr="007E6871">
        <w:rPr>
          <w:sz w:val="24"/>
          <w:szCs w:val="24"/>
        </w:rPr>
        <w:t>агностика,</w:t>
      </w:r>
      <w:r w:rsidRPr="007E6871">
        <w:rPr>
          <w:spacing w:val="-3"/>
          <w:sz w:val="24"/>
          <w:szCs w:val="24"/>
        </w:rPr>
        <w:t xml:space="preserve"> </w:t>
      </w:r>
      <w:r w:rsidRPr="007E6871">
        <w:rPr>
          <w:sz w:val="24"/>
          <w:szCs w:val="24"/>
        </w:rPr>
        <w:t>дифференциальная</w:t>
      </w:r>
      <w:r w:rsidRPr="007E6871">
        <w:rPr>
          <w:spacing w:val="-4"/>
          <w:sz w:val="24"/>
          <w:szCs w:val="24"/>
        </w:rPr>
        <w:t xml:space="preserve"> </w:t>
      </w:r>
      <w:r w:rsidRPr="007E6871">
        <w:rPr>
          <w:sz w:val="24"/>
          <w:szCs w:val="24"/>
        </w:rPr>
        <w:t xml:space="preserve">диагностика, особенности течения у детей, лечение, профилактика, прогноз. </w:t>
      </w:r>
    </w:p>
    <w:p w:rsidR="0009688B" w:rsidRDefault="0009688B" w:rsidP="0009688B">
      <w:pPr>
        <w:pStyle w:val="a3"/>
        <w:spacing w:before="7" w:line="276" w:lineRule="auto"/>
        <w:jc w:val="both"/>
        <w:rPr>
          <w:b/>
          <w:bCs/>
        </w:rPr>
      </w:pPr>
      <w:r>
        <w:rPr>
          <w:sz w:val="27"/>
        </w:rPr>
        <w:t xml:space="preserve">         </w:t>
      </w:r>
      <w:r w:rsidRPr="00225A3E">
        <w:rPr>
          <w:b/>
          <w:bCs/>
        </w:rPr>
        <w:t>Тема «Вакцинопрофилактик</w:t>
      </w:r>
      <w:r>
        <w:rPr>
          <w:b/>
          <w:bCs/>
        </w:rPr>
        <w:t>а»</w:t>
      </w:r>
    </w:p>
    <w:p w:rsidR="0009688B" w:rsidRPr="00395C82" w:rsidRDefault="0009688B" w:rsidP="0009688B">
      <w:pPr>
        <w:pStyle w:val="a3"/>
        <w:spacing w:before="7" w:line="276" w:lineRule="auto"/>
        <w:ind w:left="709"/>
        <w:jc w:val="both"/>
      </w:pPr>
      <w:r w:rsidRPr="00D378AD">
        <w:t xml:space="preserve">Общие вопросы иммунопрофилактики. Классификация вакцин. Способы и техника введения вакцин. Механизмы действия вакцин. Способы производства вакцин. Состав вакцин. Показания и противопоказания к вакцинации. Национальный календарь профилактических прививок России. </w:t>
      </w:r>
    </w:p>
    <w:p w:rsidR="008C01C0" w:rsidRDefault="008C01C0"/>
    <w:sectPr w:rsidR="008C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531C1"/>
    <w:multiLevelType w:val="hybridMultilevel"/>
    <w:tmpl w:val="4330D6EE"/>
    <w:lvl w:ilvl="0" w:tplc="F01AB2D0">
      <w:start w:val="6"/>
      <w:numFmt w:val="decimal"/>
      <w:lvlText w:val="%1"/>
      <w:lvlJc w:val="left"/>
      <w:pPr>
        <w:ind w:left="1930" w:hanging="540"/>
      </w:pPr>
      <w:rPr>
        <w:rFonts w:cs="Times New Roman" w:hint="default"/>
      </w:rPr>
    </w:lvl>
    <w:lvl w:ilvl="1" w:tplc="7176347C">
      <w:numFmt w:val="none"/>
      <w:lvlText w:val=""/>
      <w:lvlJc w:val="left"/>
      <w:pPr>
        <w:tabs>
          <w:tab w:val="num" w:pos="360"/>
        </w:tabs>
      </w:pPr>
    </w:lvl>
    <w:lvl w:ilvl="2" w:tplc="E0D26E00">
      <w:numFmt w:val="none"/>
      <w:lvlText w:val=""/>
      <w:lvlJc w:val="left"/>
      <w:pPr>
        <w:tabs>
          <w:tab w:val="num" w:pos="360"/>
        </w:tabs>
      </w:pPr>
    </w:lvl>
    <w:lvl w:ilvl="3" w:tplc="58E47F4C">
      <w:start w:val="1"/>
      <w:numFmt w:val="decimal"/>
      <w:lvlText w:val="%4."/>
      <w:lvlJc w:val="left"/>
      <w:pPr>
        <w:ind w:left="14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 w:tplc="1286F6DE"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60089020">
      <w:numFmt w:val="bullet"/>
      <w:lvlText w:val="•"/>
      <w:lvlJc w:val="left"/>
      <w:pPr>
        <w:ind w:left="5159" w:hanging="360"/>
      </w:pPr>
      <w:rPr>
        <w:rFonts w:hint="default"/>
      </w:rPr>
    </w:lvl>
    <w:lvl w:ilvl="6" w:tplc="85C442E2">
      <w:numFmt w:val="bullet"/>
      <w:lvlText w:val="•"/>
      <w:lvlJc w:val="left"/>
      <w:pPr>
        <w:ind w:left="6233" w:hanging="360"/>
      </w:pPr>
      <w:rPr>
        <w:rFonts w:hint="default"/>
      </w:rPr>
    </w:lvl>
    <w:lvl w:ilvl="7" w:tplc="4B9CF74A">
      <w:numFmt w:val="bullet"/>
      <w:lvlText w:val="•"/>
      <w:lvlJc w:val="left"/>
      <w:pPr>
        <w:ind w:left="7306" w:hanging="360"/>
      </w:pPr>
      <w:rPr>
        <w:rFonts w:hint="default"/>
      </w:rPr>
    </w:lvl>
    <w:lvl w:ilvl="8" w:tplc="74345782">
      <w:numFmt w:val="bullet"/>
      <w:lvlText w:val="•"/>
      <w:lvlJc w:val="left"/>
      <w:pPr>
        <w:ind w:left="837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5E"/>
    <w:rsid w:val="0009688B"/>
    <w:rsid w:val="0028240F"/>
    <w:rsid w:val="008C01C0"/>
    <w:rsid w:val="00D3735E"/>
    <w:rsid w:val="00FE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6D48E-F56E-4F48-9892-D56C4FB3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8240F"/>
    <w:pPr>
      <w:widowControl w:val="0"/>
      <w:autoSpaceDE w:val="0"/>
      <w:autoSpaceDN w:val="0"/>
      <w:spacing w:after="0" w:line="240" w:lineRule="auto"/>
      <w:ind w:left="682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688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88B"/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09688B"/>
    <w:pPr>
      <w:widowControl w:val="0"/>
      <w:autoSpaceDE w:val="0"/>
      <w:autoSpaceDN w:val="0"/>
      <w:spacing w:after="0" w:line="240" w:lineRule="auto"/>
      <w:ind w:left="1402" w:hanging="361"/>
    </w:pPr>
    <w:rPr>
      <w:rFonts w:ascii="Times New Roman" w:eastAsia="Calibri" w:hAnsi="Times New Roman" w:cs="Times New Roman"/>
    </w:rPr>
  </w:style>
  <w:style w:type="paragraph" w:customStyle="1" w:styleId="TableParagraph">
    <w:name w:val="Table Paragraph"/>
    <w:basedOn w:val="a"/>
    <w:rsid w:val="0009688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10">
    <w:name w:val="Заголовок 1 Знак"/>
    <w:basedOn w:val="a0"/>
    <w:link w:val="1"/>
    <w:rsid w:val="0028240F"/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835_1</dc:creator>
  <cp:keywords/>
  <dc:description/>
  <cp:lastModifiedBy>835_1</cp:lastModifiedBy>
  <cp:revision>4</cp:revision>
  <dcterms:created xsi:type="dcterms:W3CDTF">2024-09-30T08:31:00Z</dcterms:created>
  <dcterms:modified xsi:type="dcterms:W3CDTF">2024-09-30T10:37:00Z</dcterms:modified>
</cp:coreProperties>
</file>